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A2E" w:rsidRDefault="00BB1430"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284A2E" w:rsidRDefault="00BB1430" w:rsidP="00A93EFA">
                      <w:pPr>
                        <w:ind w:right="603"/>
                        <w:jc w:val="center"/>
                      </w:pPr>
                      <w:r>
                        <w:rPr>
                          <w:sz w:val="10"/>
                        </w:rPr>
                        <w:pict>
                          <v:shape id="_x0000_i1025" type="#_x0000_t136" style="width:390.75pt;height:49.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A2E" w:rsidRPr="00351315" w:rsidRDefault="00284A2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284A2E" w:rsidRDefault="00284A2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284A2E" w:rsidRPr="00351315" w:rsidRDefault="00284A2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284A2E" w:rsidRDefault="00284A2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A2E" w:rsidRDefault="00BB1430"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284A2E" w:rsidRDefault="00BB1430" w:rsidP="00A93EFA">
                      <w:pPr>
                        <w:jc w:val="center"/>
                      </w:pPr>
                      <w:r>
                        <w:pict>
                          <v:shape id="_x0000_i1026" type="#_x0000_t136" style="width:383.25pt;height:24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A2E" w:rsidRDefault="00284A2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284A2E" w:rsidRDefault="00284A2E"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284A2E" w:rsidRPr="006B47E2" w:rsidRDefault="006C242A" w:rsidP="00A93EFA">
                            <w:pPr>
                              <w:jc w:val="center"/>
                              <w:rPr>
                                <w:b/>
                                <w:sz w:val="18"/>
                              </w:rPr>
                            </w:pPr>
                            <w:r>
                              <w:rPr>
                                <w:b/>
                                <w:sz w:val="18"/>
                              </w:rPr>
                              <w:t>№ 22 (257</w:t>
                            </w:r>
                            <w:r w:rsidR="00284A2E">
                              <w:rPr>
                                <w:b/>
                                <w:sz w:val="18"/>
                              </w:rPr>
                              <w:t>)</w:t>
                            </w:r>
                          </w:p>
                          <w:p w:rsidR="00284A2E" w:rsidRPr="006B47E2" w:rsidRDefault="006C242A" w:rsidP="00A93EFA">
                            <w:pPr>
                              <w:ind w:right="583"/>
                              <w:jc w:val="center"/>
                              <w:rPr>
                                <w:sz w:val="18"/>
                              </w:rPr>
                            </w:pPr>
                            <w:r>
                              <w:rPr>
                                <w:b/>
                                <w:sz w:val="18"/>
                              </w:rPr>
                              <w:t xml:space="preserve">            27</w:t>
                            </w:r>
                            <w:r w:rsidR="00284A2E">
                              <w:rPr>
                                <w:b/>
                                <w:sz w:val="18"/>
                              </w:rPr>
                              <w:t xml:space="preserve"> декабря  2023 г</w:t>
                            </w:r>
                            <w:r w:rsidR="00284A2E" w:rsidRPr="006B47E2">
                              <w:rPr>
                                <w:b/>
                                <w:sz w:val="18"/>
                              </w:rPr>
                              <w:t>.</w:t>
                            </w:r>
                          </w:p>
                          <w:p w:rsidR="00284A2E" w:rsidRDefault="00284A2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284A2E" w:rsidRPr="006B47E2" w:rsidRDefault="006C242A" w:rsidP="00A93EFA">
                      <w:pPr>
                        <w:jc w:val="center"/>
                        <w:rPr>
                          <w:b/>
                          <w:sz w:val="18"/>
                        </w:rPr>
                      </w:pPr>
                      <w:r>
                        <w:rPr>
                          <w:b/>
                          <w:sz w:val="18"/>
                        </w:rPr>
                        <w:t>№ 22 (257</w:t>
                      </w:r>
                      <w:r w:rsidR="00284A2E">
                        <w:rPr>
                          <w:b/>
                          <w:sz w:val="18"/>
                        </w:rPr>
                        <w:t>)</w:t>
                      </w:r>
                    </w:p>
                    <w:p w:rsidR="00284A2E" w:rsidRPr="006B47E2" w:rsidRDefault="006C242A" w:rsidP="00A93EFA">
                      <w:pPr>
                        <w:ind w:right="583"/>
                        <w:jc w:val="center"/>
                        <w:rPr>
                          <w:sz w:val="18"/>
                        </w:rPr>
                      </w:pPr>
                      <w:r>
                        <w:rPr>
                          <w:b/>
                          <w:sz w:val="18"/>
                        </w:rPr>
                        <w:t xml:space="preserve">            27</w:t>
                      </w:r>
                      <w:r w:rsidR="00284A2E">
                        <w:rPr>
                          <w:b/>
                          <w:sz w:val="18"/>
                        </w:rPr>
                        <w:t xml:space="preserve"> декабря  2023 г</w:t>
                      </w:r>
                      <w:r w:rsidR="00284A2E" w:rsidRPr="006B47E2">
                        <w:rPr>
                          <w:b/>
                          <w:sz w:val="18"/>
                        </w:rPr>
                        <w:t>.</w:t>
                      </w:r>
                    </w:p>
                    <w:p w:rsidR="00284A2E" w:rsidRDefault="00284A2E"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284A2E" w:rsidRPr="006B47E2" w:rsidRDefault="00284A2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284A2E" w:rsidRPr="00C537AA" w:rsidRDefault="00284A2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284A2E" w:rsidRPr="006B47E2" w:rsidRDefault="00284A2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284A2E" w:rsidRPr="00C537AA" w:rsidRDefault="00284A2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B20AB0" w:rsidRDefault="00B20AB0" w:rsidP="00B20AB0">
      <w:pPr>
        <w:tabs>
          <w:tab w:val="left" w:pos="2985"/>
        </w:tabs>
        <w:spacing w:line="240" w:lineRule="auto"/>
        <w:rPr>
          <w:rFonts w:ascii="Times New Roman" w:hAnsi="Times New Roman"/>
          <w:sz w:val="24"/>
          <w:szCs w:val="24"/>
        </w:rPr>
      </w:pPr>
    </w:p>
    <w:p w:rsidR="004564D6" w:rsidRPr="004564D6" w:rsidRDefault="004564D6" w:rsidP="00B20AB0">
      <w:pPr>
        <w:tabs>
          <w:tab w:val="left" w:pos="2985"/>
        </w:tabs>
        <w:spacing w:line="240" w:lineRule="auto"/>
        <w:rPr>
          <w:rFonts w:ascii="Times New Roman" w:hAnsi="Times New Roman"/>
          <w:b/>
          <w:sz w:val="24"/>
          <w:szCs w:val="24"/>
          <w:u w:val="single"/>
        </w:rPr>
      </w:pPr>
      <w:r w:rsidRPr="004564D6">
        <w:rPr>
          <w:rFonts w:ascii="Times New Roman" w:hAnsi="Times New Roman"/>
          <w:b/>
          <w:sz w:val="24"/>
          <w:szCs w:val="24"/>
          <w:u w:val="single"/>
        </w:rPr>
        <w:t>ПРОКУРАТУРА ИНФОРМИРУЕТ:</w:t>
      </w:r>
    </w:p>
    <w:p w:rsidR="00E6700C" w:rsidRDefault="00E6700C" w:rsidP="00E6700C">
      <w:pPr>
        <w:pStyle w:val="ac"/>
        <w:spacing w:before="0" w:beforeAutospacing="0" w:after="0" w:afterAutospacing="0"/>
        <w:ind w:left="360"/>
        <w:jc w:val="both"/>
        <w:rPr>
          <w:color w:val="000000"/>
          <w:sz w:val="22"/>
          <w:szCs w:val="22"/>
          <w:shd w:val="clear" w:color="auto" w:fill="FFFFFF"/>
        </w:rPr>
      </w:pPr>
    </w:p>
    <w:p w:rsidR="00FE7B9A" w:rsidRPr="00FE7B9A" w:rsidRDefault="00FE7B9A" w:rsidP="00FE7B9A">
      <w:pPr>
        <w:shd w:val="clear" w:color="auto" w:fill="FFFFFF"/>
        <w:spacing w:after="0" w:line="240" w:lineRule="auto"/>
        <w:jc w:val="center"/>
        <w:rPr>
          <w:rFonts w:ascii="Times New Roman" w:hAnsi="Times New Roman"/>
          <w:color w:val="1A1A1A"/>
        </w:rPr>
      </w:pPr>
      <w:r w:rsidRPr="00FE7B9A">
        <w:rPr>
          <w:rFonts w:ascii="Times New Roman" w:hAnsi="Times New Roman"/>
          <w:b/>
          <w:color w:val="1A1A1A"/>
        </w:rPr>
        <w:t>Областным законом за счет средств областного бюджета установлена дополнительная мера социальной поддержки родителей, воспитывающих детей, нуждающихся в санаторно-курортном лечении по заключению государс</w:t>
      </w:r>
      <w:r>
        <w:rPr>
          <w:rFonts w:ascii="Times New Roman" w:hAnsi="Times New Roman"/>
          <w:b/>
          <w:color w:val="1A1A1A"/>
        </w:rPr>
        <w:t>твенных медицинских организаций</w:t>
      </w:r>
    </w:p>
    <w:p w:rsidR="00FE7B9A" w:rsidRPr="00FE7B9A" w:rsidRDefault="00FE7B9A" w:rsidP="00FE7B9A">
      <w:pPr>
        <w:shd w:val="clear" w:color="auto" w:fill="FFFFFF"/>
        <w:spacing w:after="0" w:line="240" w:lineRule="auto"/>
        <w:jc w:val="both"/>
        <w:rPr>
          <w:rFonts w:ascii="Times New Roman" w:hAnsi="Times New Roman"/>
          <w:color w:val="1A1A1A"/>
        </w:rPr>
      </w:pP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Дополнительная мера социальной поддержки предоставляется в виде компенсации в размере 50 процентов от стоимости проезда ребенка и лица его сопровождающего к месту санаторно-курортного лечения и обратно в пределах территории Российской Федерации железнодорожным, авиационным, водным транспортом, автомобильным транспортом общего пользования.</w:t>
      </w:r>
    </w:p>
    <w:p w:rsidR="00FE7B9A" w:rsidRPr="00FE7B9A" w:rsidRDefault="00FE7B9A" w:rsidP="00FE7B9A">
      <w:pPr>
        <w:shd w:val="clear" w:color="auto" w:fill="FFFFFF"/>
        <w:spacing w:after="0" w:line="240" w:lineRule="auto"/>
        <w:jc w:val="both"/>
        <w:rPr>
          <w:rFonts w:ascii="Times New Roman" w:hAnsi="Times New Roman"/>
          <w:color w:val="1A1A1A"/>
        </w:rPr>
      </w:pPr>
      <w:proofErr w:type="gramStart"/>
      <w:r w:rsidRPr="00FE7B9A">
        <w:rPr>
          <w:rFonts w:ascii="Times New Roman" w:hAnsi="Times New Roman"/>
          <w:color w:val="1A1A1A"/>
        </w:rPr>
        <w:t>Право на дополнительную меру социальной поддержки возникает у родителей, проживающих на территории Новгородской области, воспитывающих ребенка (детей) в возрасте до восемнадцати лет, нуждающегося</w:t>
      </w:r>
      <w:r>
        <w:rPr>
          <w:rFonts w:ascii="Times New Roman" w:hAnsi="Times New Roman"/>
          <w:color w:val="1A1A1A"/>
        </w:rPr>
        <w:t xml:space="preserve"> </w:t>
      </w:r>
      <w:r w:rsidRPr="00FE7B9A">
        <w:rPr>
          <w:rFonts w:ascii="Times New Roman" w:hAnsi="Times New Roman"/>
          <w:color w:val="1A1A1A"/>
        </w:rPr>
        <w:t>(</w:t>
      </w:r>
      <w:proofErr w:type="spellStart"/>
      <w:r w:rsidRPr="00FE7B9A">
        <w:rPr>
          <w:rFonts w:ascii="Times New Roman" w:hAnsi="Times New Roman"/>
          <w:color w:val="1A1A1A"/>
        </w:rPr>
        <w:t>щихся</w:t>
      </w:r>
      <w:proofErr w:type="spellEnd"/>
      <w:r w:rsidRPr="00FE7B9A">
        <w:rPr>
          <w:rFonts w:ascii="Times New Roman" w:hAnsi="Times New Roman"/>
          <w:color w:val="1A1A1A"/>
        </w:rPr>
        <w:t>) в санаторно-курортном лечении по заключению государственных медицинских организаций, при условии, что среднедушевой доход семьи на дату обращения за назначением дополнительной меры социальной поддержки не превышает величину прожиточного минимума на душу населения, установленную на территории Новгородской области.</w:t>
      </w:r>
      <w:proofErr w:type="gramEnd"/>
    </w:p>
    <w:p w:rsid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Областной закон от 28.08.2023 № 362-ОЗ «О дополнительной мере социальной поддержки родителей, воспитывающих детей, нуждающихся в санаторно-курортном лечении по заключению государственных медицинских организаций»</w:t>
      </w:r>
      <w:r>
        <w:rPr>
          <w:rFonts w:ascii="Times New Roman" w:hAnsi="Times New Roman"/>
          <w:color w:val="1A1A1A"/>
        </w:rPr>
        <w:t>.</w:t>
      </w:r>
    </w:p>
    <w:p w:rsidR="00FE7B9A" w:rsidRPr="00FE7B9A" w:rsidRDefault="00FE7B9A" w:rsidP="00FE7B9A">
      <w:pPr>
        <w:shd w:val="clear" w:color="auto" w:fill="FFFFFF"/>
        <w:spacing w:after="0" w:line="240" w:lineRule="auto"/>
        <w:jc w:val="both"/>
        <w:rPr>
          <w:rFonts w:ascii="Times New Roman" w:hAnsi="Times New Roman"/>
          <w:color w:val="1A1A1A"/>
        </w:rPr>
      </w:pPr>
    </w:p>
    <w:p w:rsidR="00FE7B9A" w:rsidRPr="00FE7B9A" w:rsidRDefault="00FE7B9A" w:rsidP="00FE7B9A">
      <w:pPr>
        <w:shd w:val="clear" w:color="auto" w:fill="FFFFFF"/>
        <w:spacing w:after="0" w:line="240" w:lineRule="auto"/>
        <w:jc w:val="center"/>
        <w:rPr>
          <w:rFonts w:ascii="Times New Roman" w:hAnsi="Times New Roman"/>
          <w:b/>
          <w:color w:val="1A1A1A"/>
        </w:rPr>
      </w:pPr>
      <w:r w:rsidRPr="00FE7B9A">
        <w:rPr>
          <w:rFonts w:ascii="Times New Roman" w:hAnsi="Times New Roman"/>
          <w:b/>
          <w:color w:val="1A1A1A"/>
        </w:rPr>
        <w:t>Вступает в силу новый перечень неисправностей, при которых нельзя ездить на автомобиле.</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Автомобилем нельзя управлять, в частности, в таких случаях:</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 xml:space="preserve">- нет зимних шин (в </w:t>
      </w:r>
      <w:proofErr w:type="spellStart"/>
      <w:r w:rsidRPr="00FE7B9A">
        <w:rPr>
          <w:rFonts w:ascii="Times New Roman" w:hAnsi="Times New Roman"/>
          <w:color w:val="1A1A1A"/>
        </w:rPr>
        <w:t>т.ч</w:t>
      </w:r>
      <w:proofErr w:type="spellEnd"/>
      <w:r w:rsidRPr="00FE7B9A">
        <w:rPr>
          <w:rFonts w:ascii="Times New Roman" w:hAnsi="Times New Roman"/>
          <w:color w:val="1A1A1A"/>
        </w:rPr>
        <w:t>. шипованных, если они применяются) на всех</w:t>
      </w:r>
      <w:r>
        <w:rPr>
          <w:rFonts w:ascii="Times New Roman" w:hAnsi="Times New Roman"/>
          <w:color w:val="1A1A1A"/>
        </w:rPr>
        <w:t xml:space="preserve"> </w:t>
      </w:r>
      <w:r w:rsidRPr="00FE7B9A">
        <w:rPr>
          <w:rFonts w:ascii="Times New Roman" w:hAnsi="Times New Roman"/>
          <w:color w:val="1A1A1A"/>
        </w:rPr>
        <w:t>колесах с декабря по февраль. Правило действует для легковых ТС и</w:t>
      </w:r>
      <w:r>
        <w:rPr>
          <w:rFonts w:ascii="Times New Roman" w:hAnsi="Times New Roman"/>
          <w:color w:val="1A1A1A"/>
        </w:rPr>
        <w:t xml:space="preserve"> </w:t>
      </w:r>
      <w:r w:rsidRPr="00FE7B9A">
        <w:rPr>
          <w:rFonts w:ascii="Times New Roman" w:hAnsi="Times New Roman"/>
          <w:color w:val="1A1A1A"/>
        </w:rPr>
        <w:t>грузовиков с массой не более 3,5 т;</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 шипованная резина используется с июня по август;</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 есть неисправность антиблокировочной тормозной системы;</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 подтекает жидкость гидроусилителя руля, при условии, что это не</w:t>
      </w:r>
      <w:r>
        <w:rPr>
          <w:rFonts w:ascii="Times New Roman" w:hAnsi="Times New Roman"/>
          <w:color w:val="1A1A1A"/>
        </w:rPr>
        <w:t xml:space="preserve"> </w:t>
      </w:r>
      <w:r w:rsidRPr="00FE7B9A">
        <w:rPr>
          <w:rFonts w:ascii="Times New Roman" w:hAnsi="Times New Roman"/>
          <w:color w:val="1A1A1A"/>
        </w:rPr>
        <w:t>связано с техобслуживанием.</w:t>
      </w:r>
    </w:p>
    <w:p w:rsidR="00FE7B9A" w:rsidRPr="00FE7B9A" w:rsidRDefault="00FE7B9A" w:rsidP="00FE7B9A">
      <w:pPr>
        <w:shd w:val="clear" w:color="auto" w:fill="FFFFFF"/>
        <w:spacing w:after="0" w:line="240" w:lineRule="auto"/>
        <w:jc w:val="both"/>
        <w:rPr>
          <w:rFonts w:ascii="Times New Roman" w:hAnsi="Times New Roman"/>
          <w:color w:val="1A1A1A"/>
        </w:rPr>
      </w:pPr>
      <w:r w:rsidRPr="00FE7B9A">
        <w:rPr>
          <w:rFonts w:ascii="Times New Roman" w:hAnsi="Times New Roman"/>
          <w:color w:val="1A1A1A"/>
        </w:rPr>
        <w:t xml:space="preserve">Постановление Правительства РФ от 27.05.2023 N 837 "О внесении </w:t>
      </w:r>
      <w:r>
        <w:rPr>
          <w:rFonts w:ascii="Times New Roman" w:hAnsi="Times New Roman"/>
          <w:color w:val="1A1A1A"/>
        </w:rPr>
        <w:t>изменений в о</w:t>
      </w:r>
      <w:r w:rsidRPr="00FE7B9A">
        <w:rPr>
          <w:rFonts w:ascii="Times New Roman" w:hAnsi="Times New Roman"/>
          <w:color w:val="1A1A1A"/>
        </w:rPr>
        <w:t>сновные положения по допуску транспортных средств к эксплуатации и обязанности должностных лиц по обеспечению безопасности дорожного движения"</w:t>
      </w:r>
      <w:r>
        <w:rPr>
          <w:rFonts w:ascii="Times New Roman" w:hAnsi="Times New Roman"/>
          <w:color w:val="1A1A1A"/>
        </w:rPr>
        <w:t>.</w:t>
      </w:r>
    </w:p>
    <w:p w:rsidR="004564D6" w:rsidRPr="00FE7B9A" w:rsidRDefault="004564D6" w:rsidP="00FE7B9A">
      <w:pPr>
        <w:pStyle w:val="ac"/>
        <w:spacing w:before="0" w:beforeAutospacing="0" w:after="0" w:afterAutospacing="0"/>
        <w:ind w:left="360"/>
        <w:jc w:val="both"/>
        <w:rPr>
          <w:color w:val="000000"/>
          <w:sz w:val="22"/>
          <w:szCs w:val="22"/>
          <w:shd w:val="clear" w:color="auto" w:fill="FFFFFF"/>
        </w:rPr>
      </w:pPr>
    </w:p>
    <w:p w:rsidR="004564D6" w:rsidRPr="00FE7B9A" w:rsidRDefault="004564D6" w:rsidP="00FE7B9A">
      <w:pPr>
        <w:pStyle w:val="ac"/>
        <w:spacing w:before="0" w:beforeAutospacing="0" w:after="0" w:afterAutospacing="0"/>
        <w:ind w:left="360"/>
        <w:jc w:val="both"/>
        <w:rPr>
          <w:color w:val="000000"/>
          <w:sz w:val="22"/>
          <w:szCs w:val="22"/>
          <w:shd w:val="clear" w:color="auto" w:fill="FFFFFF"/>
        </w:rPr>
      </w:pPr>
    </w:p>
    <w:p w:rsidR="00FE7B9A" w:rsidRDefault="00FE7B9A" w:rsidP="00FE7B9A">
      <w:pPr>
        <w:shd w:val="clear" w:color="auto" w:fill="FFFFFF"/>
        <w:spacing w:after="0" w:line="240" w:lineRule="auto"/>
        <w:jc w:val="center"/>
        <w:rPr>
          <w:rFonts w:ascii="Times New Roman" w:hAnsi="Times New Roman"/>
          <w:b/>
          <w:color w:val="1A1A1A"/>
        </w:rPr>
      </w:pPr>
    </w:p>
    <w:p w:rsidR="004F4C38" w:rsidRDefault="004F4C38" w:rsidP="00FE7B9A">
      <w:pPr>
        <w:shd w:val="clear" w:color="auto" w:fill="FFFFFF"/>
        <w:spacing w:after="0" w:line="240" w:lineRule="auto"/>
        <w:jc w:val="center"/>
        <w:rPr>
          <w:rFonts w:ascii="Times New Roman" w:hAnsi="Times New Roman"/>
          <w:b/>
          <w:color w:val="1A1A1A"/>
        </w:rPr>
      </w:pPr>
    </w:p>
    <w:p w:rsidR="004F4C38" w:rsidRDefault="004F4C38" w:rsidP="00FE7B9A">
      <w:pPr>
        <w:shd w:val="clear" w:color="auto" w:fill="FFFFFF"/>
        <w:spacing w:after="0" w:line="240" w:lineRule="auto"/>
        <w:jc w:val="center"/>
        <w:rPr>
          <w:rFonts w:ascii="Times New Roman" w:hAnsi="Times New Roman"/>
          <w:b/>
          <w:color w:val="1A1A1A"/>
        </w:rPr>
      </w:pPr>
    </w:p>
    <w:p w:rsidR="004F4C38" w:rsidRDefault="004F4C38" w:rsidP="00FE7B9A">
      <w:pPr>
        <w:shd w:val="clear" w:color="auto" w:fill="FFFFFF"/>
        <w:spacing w:after="0" w:line="240" w:lineRule="auto"/>
        <w:jc w:val="center"/>
        <w:rPr>
          <w:rFonts w:ascii="Times New Roman" w:hAnsi="Times New Roman"/>
          <w:b/>
          <w:color w:val="1A1A1A"/>
        </w:rPr>
      </w:pPr>
    </w:p>
    <w:p w:rsidR="004F4C38" w:rsidRDefault="004F4C38" w:rsidP="00FE7B9A">
      <w:pPr>
        <w:shd w:val="clear" w:color="auto" w:fill="FFFFFF"/>
        <w:spacing w:after="0" w:line="240" w:lineRule="auto"/>
        <w:jc w:val="center"/>
        <w:rPr>
          <w:rFonts w:ascii="Times New Roman" w:hAnsi="Times New Roman"/>
          <w:b/>
          <w:color w:val="1A1A1A"/>
        </w:rPr>
      </w:pPr>
    </w:p>
    <w:p w:rsidR="004F4C38" w:rsidRDefault="004F4C38" w:rsidP="004F4C38">
      <w:pPr>
        <w:rPr>
          <w:rFonts w:asciiTheme="minorHAnsi" w:eastAsiaTheme="minorHAnsi" w:hAnsiTheme="minorHAnsi" w:cstheme="minorBidi"/>
          <w:sz w:val="24"/>
          <w:lang w:eastAsia="en-US"/>
        </w:rPr>
      </w:pPr>
    </w:p>
    <w:p w:rsidR="004F4C38" w:rsidRPr="004F4C38" w:rsidRDefault="004F4C38" w:rsidP="004F4C38">
      <w:pPr>
        <w:spacing w:after="0" w:line="240" w:lineRule="auto"/>
        <w:ind w:firstLine="708"/>
        <w:rPr>
          <w:rFonts w:ascii="Times New Roman" w:hAnsi="Times New Roman"/>
          <w:b/>
          <w:sz w:val="24"/>
          <w:szCs w:val="24"/>
        </w:rPr>
      </w:pPr>
      <w:r w:rsidRPr="004F4C38">
        <w:rPr>
          <w:rFonts w:ascii="Times New Roman" w:hAnsi="Times New Roman"/>
          <w:b/>
          <w:sz w:val="24"/>
          <w:szCs w:val="24"/>
        </w:rPr>
        <w:lastRenderedPageBreak/>
        <w:t>Подписан закон о запрете регистрации на российских сайтах с помощью иностранных электронных почтовых сервисов</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 xml:space="preserve">С декабря 2023 года на российских сайтах можно будет зарегистрироваться только через российский номер телефона, электронную почту в доменах </w:t>
      </w:r>
      <w:proofErr w:type="spellStart"/>
      <w:r w:rsidRPr="004F4C38">
        <w:rPr>
          <w:rFonts w:ascii="Times New Roman" w:hAnsi="Times New Roman"/>
          <w:sz w:val="24"/>
          <w:szCs w:val="24"/>
          <w:lang w:val="en-US"/>
        </w:rPr>
        <w:t>ru</w:t>
      </w:r>
      <w:proofErr w:type="spellEnd"/>
      <w:r w:rsidRPr="004F4C38">
        <w:rPr>
          <w:rFonts w:ascii="Times New Roman" w:hAnsi="Times New Roman"/>
          <w:sz w:val="24"/>
          <w:szCs w:val="24"/>
        </w:rPr>
        <w:t xml:space="preserve">, </w:t>
      </w:r>
      <w:proofErr w:type="spellStart"/>
      <w:r w:rsidRPr="004F4C38">
        <w:rPr>
          <w:rFonts w:ascii="Times New Roman" w:hAnsi="Times New Roman"/>
          <w:sz w:val="24"/>
          <w:szCs w:val="24"/>
        </w:rPr>
        <w:t>рф</w:t>
      </w:r>
      <w:proofErr w:type="spellEnd"/>
      <w:r w:rsidRPr="004F4C38">
        <w:rPr>
          <w:rFonts w:ascii="Times New Roman" w:hAnsi="Times New Roman"/>
          <w:sz w:val="24"/>
          <w:szCs w:val="24"/>
        </w:rPr>
        <w:t>., «</w:t>
      </w:r>
      <w:proofErr w:type="spellStart"/>
      <w:r w:rsidRPr="004F4C38">
        <w:rPr>
          <w:rFonts w:ascii="Times New Roman" w:hAnsi="Times New Roman"/>
          <w:sz w:val="24"/>
          <w:szCs w:val="24"/>
        </w:rPr>
        <w:t>Госуслуги</w:t>
      </w:r>
      <w:proofErr w:type="spellEnd"/>
      <w:r w:rsidRPr="004F4C38">
        <w:rPr>
          <w:rFonts w:ascii="Times New Roman" w:hAnsi="Times New Roman"/>
          <w:sz w:val="24"/>
          <w:szCs w:val="24"/>
        </w:rPr>
        <w:t>».</w:t>
      </w:r>
    </w:p>
    <w:p w:rsidR="004F4C38" w:rsidRPr="004F4C38" w:rsidRDefault="004F4C38" w:rsidP="004F4C38">
      <w:pPr>
        <w:spacing w:after="0" w:line="240" w:lineRule="auto"/>
        <w:ind w:firstLine="708"/>
        <w:rPr>
          <w:rFonts w:ascii="Times New Roman" w:hAnsi="Times New Roman"/>
          <w:sz w:val="24"/>
          <w:szCs w:val="24"/>
        </w:rPr>
      </w:pPr>
      <w:proofErr w:type="gramStart"/>
      <w:r w:rsidRPr="004F4C38">
        <w:rPr>
          <w:rFonts w:ascii="Times New Roman" w:hAnsi="Times New Roman"/>
          <w:sz w:val="24"/>
          <w:szCs w:val="24"/>
        </w:rPr>
        <w:t xml:space="preserve">Кроме того, владельцами новостных </w:t>
      </w:r>
      <w:proofErr w:type="spellStart"/>
      <w:r w:rsidRPr="004F4C38">
        <w:rPr>
          <w:rFonts w:ascii="Times New Roman" w:hAnsi="Times New Roman"/>
          <w:sz w:val="24"/>
          <w:szCs w:val="24"/>
        </w:rPr>
        <w:t>агрегаторов</w:t>
      </w:r>
      <w:proofErr w:type="spellEnd"/>
      <w:r w:rsidRPr="004F4C38">
        <w:rPr>
          <w:rFonts w:ascii="Times New Roman" w:hAnsi="Times New Roman"/>
          <w:sz w:val="24"/>
          <w:szCs w:val="24"/>
        </w:rPr>
        <w:t xml:space="preserve"> смогут стать только граждане Российской Федерации, не имеющие другого гражданства или </w:t>
      </w:r>
      <w:proofErr w:type="spellStart"/>
      <w:r w:rsidRPr="004F4C38">
        <w:rPr>
          <w:rFonts w:ascii="Times New Roman" w:hAnsi="Times New Roman"/>
          <w:sz w:val="24"/>
          <w:szCs w:val="24"/>
        </w:rPr>
        <w:t>юрлица</w:t>
      </w:r>
      <w:proofErr w:type="spellEnd"/>
      <w:r w:rsidRPr="004F4C38">
        <w:rPr>
          <w:rFonts w:ascii="Times New Roman" w:hAnsi="Times New Roman"/>
          <w:sz w:val="24"/>
          <w:szCs w:val="24"/>
        </w:rPr>
        <w:t xml:space="preserve">, у которых более 50% российского контроля в системе управления. </w:t>
      </w:r>
      <w:proofErr w:type="gramEnd"/>
    </w:p>
    <w:p w:rsidR="004F4C38" w:rsidRPr="004F4C38" w:rsidRDefault="004F4C38" w:rsidP="004F4C38">
      <w:pPr>
        <w:spacing w:after="0" w:line="240" w:lineRule="auto"/>
        <w:ind w:firstLine="708"/>
        <w:rPr>
          <w:rFonts w:ascii="Times New Roman" w:hAnsi="Times New Roman"/>
          <w:sz w:val="24"/>
          <w:szCs w:val="24"/>
        </w:rPr>
      </w:pP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Федеральный закон от 31.07.2023 N 406-ФЗ</w:t>
      </w:r>
      <w:proofErr w:type="gramStart"/>
      <w:r w:rsidRPr="004F4C38">
        <w:rPr>
          <w:rFonts w:ascii="Times New Roman" w:hAnsi="Times New Roman"/>
          <w:sz w:val="24"/>
          <w:szCs w:val="24"/>
        </w:rPr>
        <w:t>"О</w:t>
      </w:r>
      <w:proofErr w:type="gramEnd"/>
      <w:r w:rsidRPr="004F4C38">
        <w:rPr>
          <w:rFonts w:ascii="Times New Roman" w:hAnsi="Times New Roman"/>
          <w:sz w:val="24"/>
          <w:szCs w:val="24"/>
        </w:rPr>
        <w:t xml:space="preserve"> внесении изменений в Федеральный закон "Об информации, информационных технологиях и о защите информации" и Федеральный закон "О связи"</w:t>
      </w:r>
    </w:p>
    <w:p w:rsidR="004F4C38" w:rsidRPr="004F4C38" w:rsidRDefault="004F4C38" w:rsidP="004F4C38">
      <w:pPr>
        <w:spacing w:after="0" w:line="240" w:lineRule="auto"/>
        <w:ind w:firstLine="708"/>
        <w:rPr>
          <w:rFonts w:ascii="Times New Roman" w:hAnsi="Times New Roman"/>
          <w:sz w:val="24"/>
          <w:szCs w:val="24"/>
        </w:rPr>
      </w:pP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b/>
          <w:sz w:val="24"/>
          <w:szCs w:val="24"/>
        </w:rPr>
        <w:t>Постановка и снятие с воинского учета будут осуществляться без личной явки, путем внесения сведений в реестр</w:t>
      </w:r>
      <w:r w:rsidRPr="004F4C38">
        <w:rPr>
          <w:rFonts w:ascii="Times New Roman" w:hAnsi="Times New Roman"/>
          <w:sz w:val="24"/>
          <w:szCs w:val="24"/>
        </w:rPr>
        <w:t xml:space="preserve">. </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Также Правительство изменило правила вручения повесток и условия освобождения от призыва.</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Теперь формирование списка призывников будет осуществляться военными комиссариатами с использованием ведомственных информационных систем Минобороны.</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Повестки призывникам теперь могут направляться также по почте заказными письмами с уведомлением о вручении.</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 xml:space="preserve">Повестки, направленные в письменной форме, будут дублироваться в электронной </w:t>
      </w:r>
      <w:proofErr w:type="gramStart"/>
      <w:r w:rsidRPr="004F4C38">
        <w:rPr>
          <w:rFonts w:ascii="Times New Roman" w:hAnsi="Times New Roman"/>
          <w:sz w:val="24"/>
          <w:szCs w:val="24"/>
        </w:rPr>
        <w:t>форме</w:t>
      </w:r>
      <w:proofErr w:type="gramEnd"/>
      <w:r w:rsidRPr="004F4C38">
        <w:rPr>
          <w:rFonts w:ascii="Times New Roman" w:hAnsi="Times New Roman"/>
          <w:sz w:val="24"/>
          <w:szCs w:val="24"/>
        </w:rPr>
        <w:t xml:space="preserve"> и размещаться в личных кабинетах граждан в Реестре направленных (врученных) повесток.</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Уведомление о направлении повестки размещается в личном кабинете гражданина в федеральной государственной информационной системе "Единый портал государственных и муниципальных услуг (функций).</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Повестки, в том числе направленные в электронной форме, считаются врученными.</w:t>
      </w:r>
    </w:p>
    <w:p w:rsidR="004F4C38" w:rsidRPr="004F4C38" w:rsidRDefault="004F4C38" w:rsidP="004F4C38">
      <w:pPr>
        <w:spacing w:after="0" w:line="240" w:lineRule="auto"/>
        <w:ind w:firstLine="708"/>
        <w:rPr>
          <w:rFonts w:ascii="Times New Roman" w:hAnsi="Times New Roman"/>
          <w:sz w:val="24"/>
          <w:szCs w:val="24"/>
        </w:rPr>
      </w:pPr>
      <w:proofErr w:type="gramStart"/>
      <w:r w:rsidRPr="004F4C38">
        <w:rPr>
          <w:rFonts w:ascii="Times New Roman" w:hAnsi="Times New Roman"/>
          <w:sz w:val="24"/>
          <w:szCs w:val="24"/>
        </w:rPr>
        <w:t>Постановка, снятие с учета и внесение изменений в документы воинского учета граждан, обязанных состоять на воинском учете, осуществляются на основании сведений, содержащихся в государственных информационных системах и информационных ресурсах, без проведения мероприятий по медицинскому освидетельствованию, а также по профессиональному психологическому отбору граждан, которые проводятся при последующей явке гражданина в военный комиссариат.</w:t>
      </w:r>
      <w:proofErr w:type="gramEnd"/>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Гражданам, состоящим на воинском учете, при необходимости могут направляться повестки для уточнения военно-учетных данных и сверки сведений.</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Подать заявление о наличии уважительных причин неявки на заседание призывной комиссии (с приложением подтверждающих документов) необходимо будет не позднее даты явки, указанной в повестке, в письменной форме на бумажном носителе.</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 xml:space="preserve">Отдельные виды отсрочки или освобождения от призыва на военную службу могут предоставляться без личной явки, при наличии достаточных сведений в государственном информационном ресурсе, например: о наличии 2 и более детей; </w:t>
      </w:r>
      <w:proofErr w:type="gramStart"/>
      <w:r w:rsidRPr="004F4C38">
        <w:rPr>
          <w:rFonts w:ascii="Times New Roman" w:hAnsi="Times New Roman"/>
          <w:sz w:val="24"/>
          <w:szCs w:val="24"/>
        </w:rPr>
        <w:t>обучение по</w:t>
      </w:r>
      <w:proofErr w:type="gramEnd"/>
      <w:r w:rsidRPr="004F4C38">
        <w:rPr>
          <w:rFonts w:ascii="Times New Roman" w:hAnsi="Times New Roman"/>
          <w:sz w:val="24"/>
          <w:szCs w:val="24"/>
        </w:rPr>
        <w:t xml:space="preserve"> очной форме, наличие ученой степени, избрание депутатами, членство в органах </w:t>
      </w:r>
      <w:proofErr w:type="spellStart"/>
      <w:r w:rsidRPr="004F4C38">
        <w:rPr>
          <w:rFonts w:ascii="Times New Roman" w:hAnsi="Times New Roman"/>
          <w:sz w:val="24"/>
          <w:szCs w:val="24"/>
        </w:rPr>
        <w:t>госвласти</w:t>
      </w:r>
      <w:proofErr w:type="spellEnd"/>
      <w:r w:rsidRPr="004F4C38">
        <w:rPr>
          <w:rFonts w:ascii="Times New Roman" w:hAnsi="Times New Roman"/>
          <w:sz w:val="24"/>
          <w:szCs w:val="24"/>
        </w:rPr>
        <w:t xml:space="preserve"> и др.</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 xml:space="preserve">Также постановлением расширен перечень сведений о </w:t>
      </w:r>
      <w:proofErr w:type="gramStart"/>
      <w:r w:rsidRPr="004F4C38">
        <w:rPr>
          <w:rFonts w:ascii="Times New Roman" w:hAnsi="Times New Roman"/>
          <w:sz w:val="24"/>
          <w:szCs w:val="24"/>
        </w:rPr>
        <w:t>гражданах, включаемых в документы первичного воинского учета и уточнены</w:t>
      </w:r>
      <w:proofErr w:type="gramEnd"/>
      <w:r w:rsidRPr="004F4C38">
        <w:rPr>
          <w:rFonts w:ascii="Times New Roman" w:hAnsi="Times New Roman"/>
          <w:sz w:val="24"/>
          <w:szCs w:val="24"/>
        </w:rPr>
        <w:t xml:space="preserve"> некоторые процедуры, связанные с проведением мероприятий по первоначальной постановке граждан на воинский учет. </w:t>
      </w:r>
    </w:p>
    <w:p w:rsidR="004F4C38" w:rsidRPr="004F4C38" w:rsidRDefault="004F4C38" w:rsidP="004F4C38">
      <w:pPr>
        <w:spacing w:after="0" w:line="240" w:lineRule="auto"/>
        <w:ind w:firstLine="708"/>
        <w:rPr>
          <w:rFonts w:ascii="Times New Roman" w:hAnsi="Times New Roman"/>
          <w:sz w:val="24"/>
          <w:szCs w:val="24"/>
        </w:rPr>
      </w:pP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Постановление Правительства РФ от 25.07.2023 N 1211"О внесении изменений в Положение о воинском учете и признании утратившими силу отдельных положений актов Правительства Российской Федерации"</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Постановление Правительства РФ от 24.07.2023 N 1204"О внесении изменений в Положение о призыве на военную службу граждан Российской Федерации"</w:t>
      </w:r>
    </w:p>
    <w:p w:rsidR="004F4C38" w:rsidRPr="004F4C38" w:rsidRDefault="004F4C38" w:rsidP="004F4C38">
      <w:pPr>
        <w:spacing w:after="0" w:line="240" w:lineRule="auto"/>
        <w:ind w:firstLine="708"/>
        <w:rPr>
          <w:rFonts w:ascii="Times New Roman" w:hAnsi="Times New Roman"/>
          <w:sz w:val="24"/>
          <w:szCs w:val="24"/>
        </w:rPr>
      </w:pPr>
    </w:p>
    <w:p w:rsidR="004F4C38" w:rsidRPr="004F4C38" w:rsidRDefault="004F4C38" w:rsidP="004F4C38">
      <w:pPr>
        <w:spacing w:after="0" w:line="240" w:lineRule="auto"/>
        <w:ind w:firstLine="708"/>
        <w:rPr>
          <w:rFonts w:ascii="Times New Roman" w:hAnsi="Times New Roman"/>
          <w:b/>
          <w:sz w:val="24"/>
          <w:szCs w:val="24"/>
        </w:rPr>
      </w:pPr>
      <w:r w:rsidRPr="004F4C38">
        <w:rPr>
          <w:rFonts w:ascii="Times New Roman" w:hAnsi="Times New Roman"/>
          <w:b/>
          <w:sz w:val="24"/>
          <w:szCs w:val="24"/>
        </w:rPr>
        <w:lastRenderedPageBreak/>
        <w:t>Подписан закон о привлечении школьников к общественно полезному труду</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 xml:space="preserve">Поправками в Законе об образовании закреплены обязанности обучающихся </w:t>
      </w:r>
      <w:proofErr w:type="gramStart"/>
      <w:r w:rsidRPr="004F4C38">
        <w:rPr>
          <w:rFonts w:ascii="Times New Roman" w:hAnsi="Times New Roman"/>
          <w:sz w:val="24"/>
          <w:szCs w:val="24"/>
        </w:rPr>
        <w:t>поддерживать</w:t>
      </w:r>
      <w:proofErr w:type="gramEnd"/>
      <w:r w:rsidRPr="004F4C38">
        <w:rPr>
          <w:rFonts w:ascii="Times New Roman" w:hAnsi="Times New Roman"/>
          <w:sz w:val="24"/>
          <w:szCs w:val="24"/>
        </w:rPr>
        <w:t xml:space="preserve">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rsidR="004F4C38" w:rsidRPr="004F4C38" w:rsidRDefault="004F4C38" w:rsidP="004F4C38">
      <w:pPr>
        <w:spacing w:after="0" w:line="240" w:lineRule="auto"/>
        <w:ind w:firstLine="708"/>
        <w:rPr>
          <w:rFonts w:ascii="Times New Roman" w:hAnsi="Times New Roman"/>
          <w:sz w:val="24"/>
          <w:szCs w:val="24"/>
        </w:rPr>
      </w:pPr>
      <w:r w:rsidRPr="004F4C38">
        <w:rPr>
          <w:rFonts w:ascii="Times New Roman" w:hAnsi="Times New Roman"/>
          <w:sz w:val="24"/>
          <w:szCs w:val="24"/>
        </w:rPr>
        <w:t>Федеральный закон от 04.08.2023 N 479-ФЗ</w:t>
      </w:r>
      <w:proofErr w:type="gramStart"/>
      <w:r w:rsidRPr="004F4C38">
        <w:rPr>
          <w:rFonts w:ascii="Times New Roman" w:hAnsi="Times New Roman"/>
          <w:sz w:val="24"/>
          <w:szCs w:val="24"/>
        </w:rPr>
        <w:t>"О</w:t>
      </w:r>
      <w:proofErr w:type="gramEnd"/>
      <w:r w:rsidRPr="004F4C38">
        <w:rPr>
          <w:rFonts w:ascii="Times New Roman" w:hAnsi="Times New Roman"/>
          <w:sz w:val="24"/>
          <w:szCs w:val="24"/>
        </w:rPr>
        <w:t xml:space="preserve"> внесении изменений в Федеральный закон "Об образовании в Российской Федерации"</w:t>
      </w:r>
    </w:p>
    <w:p w:rsidR="004F4C38" w:rsidRPr="004F4C38" w:rsidRDefault="004F4C38" w:rsidP="004F4C38">
      <w:pPr>
        <w:spacing w:after="0" w:line="240" w:lineRule="auto"/>
        <w:rPr>
          <w:rFonts w:asciiTheme="minorHAnsi" w:hAnsiTheme="minorHAnsi" w:cstheme="minorBidi"/>
          <w:sz w:val="24"/>
          <w:szCs w:val="24"/>
        </w:rPr>
      </w:pPr>
    </w:p>
    <w:p w:rsidR="00FE7B9A" w:rsidRDefault="00FE7B9A" w:rsidP="00FE7B9A">
      <w:pPr>
        <w:shd w:val="clear" w:color="auto" w:fill="FFFFFF"/>
        <w:spacing w:after="0" w:line="240" w:lineRule="auto"/>
        <w:jc w:val="center"/>
        <w:rPr>
          <w:rFonts w:ascii="Times New Roman" w:hAnsi="Times New Roman"/>
          <w:b/>
          <w:color w:val="1A1A1A"/>
        </w:rPr>
      </w:pPr>
    </w:p>
    <w:p w:rsidR="004F4C38" w:rsidRPr="004F4C38" w:rsidRDefault="004F4C38" w:rsidP="004F4C38">
      <w:pPr>
        <w:shd w:val="clear" w:color="auto" w:fill="FFFFFF"/>
        <w:spacing w:after="0" w:line="240" w:lineRule="auto"/>
        <w:jc w:val="center"/>
        <w:rPr>
          <w:rFonts w:ascii="Times New Roman" w:hAnsi="Times New Roman"/>
          <w:b/>
          <w:color w:val="1A1A1A"/>
        </w:rPr>
      </w:pPr>
      <w:r w:rsidRPr="004F4C38">
        <w:rPr>
          <w:rFonts w:ascii="Times New Roman" w:hAnsi="Times New Roman"/>
          <w:b/>
          <w:color w:val="1A1A1A"/>
        </w:rPr>
        <w:t>Ежемесячную выплату по уходу за ребенком-инвалидом смогут получать родители (опекуны), работающие на условиях частичной занятости</w:t>
      </w:r>
    </w:p>
    <w:p w:rsidR="004F4C38" w:rsidRPr="004F4C38" w:rsidRDefault="004F4C38" w:rsidP="004F4C38">
      <w:pPr>
        <w:shd w:val="clear" w:color="auto" w:fill="FFFFFF"/>
        <w:spacing w:after="0" w:line="240" w:lineRule="auto"/>
        <w:jc w:val="center"/>
        <w:rPr>
          <w:rFonts w:ascii="Times New Roman" w:hAnsi="Times New Roman"/>
          <w:color w:val="1A1A1A"/>
        </w:rPr>
      </w:pPr>
    </w:p>
    <w:p w:rsidR="004F4C38" w:rsidRPr="004F4C38" w:rsidRDefault="004F4C38" w:rsidP="004F4C38">
      <w:pPr>
        <w:shd w:val="clear" w:color="auto" w:fill="FFFFFF"/>
        <w:spacing w:after="0" w:line="240" w:lineRule="auto"/>
        <w:jc w:val="both"/>
        <w:rPr>
          <w:rFonts w:ascii="Times New Roman" w:hAnsi="Times New Roman"/>
          <w:color w:val="1A1A1A"/>
        </w:rPr>
      </w:pPr>
      <w:proofErr w:type="gramStart"/>
      <w:r w:rsidRPr="004F4C38">
        <w:rPr>
          <w:rFonts w:ascii="Times New Roman" w:hAnsi="Times New Roman"/>
          <w:color w:val="1A1A1A"/>
        </w:rPr>
        <w:t>Согласно Указу Президента РФ от 01.12.2023 № 912 "О внесении изменений в Указ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ежемесячные выплаты в размере 10 тыс. рублей по уходу за ребенком-инвалидом в возрасте до 18 лет или инвалидом с детства I группы полагаются трудоспособным родителям</w:t>
      </w:r>
      <w:proofErr w:type="gramEnd"/>
      <w:r w:rsidRPr="004F4C38">
        <w:rPr>
          <w:rFonts w:ascii="Times New Roman" w:hAnsi="Times New Roman"/>
          <w:color w:val="1A1A1A"/>
        </w:rPr>
        <w:t xml:space="preserve"> (усыновителям) или опекунам (попечителям), неработающим либо осуществляющим трудовую деятельность на условиях неполного рабочего времени, в том числе на указанных условиях дистанционно или на дому.</w:t>
      </w:r>
    </w:p>
    <w:p w:rsidR="00FE7B9A" w:rsidRPr="004F4C38" w:rsidRDefault="004F4C38" w:rsidP="004F4C38">
      <w:pPr>
        <w:shd w:val="clear" w:color="auto" w:fill="FFFFFF"/>
        <w:spacing w:after="0" w:line="240" w:lineRule="auto"/>
        <w:jc w:val="both"/>
        <w:rPr>
          <w:rFonts w:ascii="Times New Roman" w:hAnsi="Times New Roman"/>
          <w:color w:val="1A1A1A"/>
        </w:rPr>
      </w:pPr>
      <w:r w:rsidRPr="004F4C38">
        <w:rPr>
          <w:rFonts w:ascii="Times New Roman" w:hAnsi="Times New Roman"/>
          <w:color w:val="1A1A1A"/>
        </w:rPr>
        <w:t>Указ вступает в силу с 1 января 2024 г.</w:t>
      </w:r>
    </w:p>
    <w:p w:rsidR="00FE7B9A" w:rsidRDefault="00FE7B9A" w:rsidP="00FE7B9A">
      <w:pPr>
        <w:shd w:val="clear" w:color="auto" w:fill="FFFFFF"/>
        <w:spacing w:after="0" w:line="240" w:lineRule="auto"/>
        <w:jc w:val="center"/>
        <w:rPr>
          <w:rFonts w:ascii="Times New Roman" w:hAnsi="Times New Roman"/>
          <w:b/>
          <w:color w:val="1A1A1A"/>
        </w:rPr>
      </w:pPr>
    </w:p>
    <w:p w:rsidR="004F4C38" w:rsidRPr="004F4C38" w:rsidRDefault="004F4C38" w:rsidP="004F4C38">
      <w:pPr>
        <w:widowControl w:val="0"/>
        <w:autoSpaceDE w:val="0"/>
        <w:autoSpaceDN w:val="0"/>
        <w:spacing w:before="240" w:after="160" w:line="240" w:lineRule="auto"/>
        <w:jc w:val="center"/>
        <w:rPr>
          <w:rFonts w:ascii="Times New Roman" w:hAnsi="Times New Roman"/>
          <w:b/>
        </w:rPr>
      </w:pPr>
      <w:r w:rsidRPr="004F4C38">
        <w:rPr>
          <w:rFonts w:ascii="Times New Roman" w:hAnsi="Times New Roman"/>
          <w:b/>
          <w:bCs/>
        </w:rPr>
        <w:t xml:space="preserve">Боровичская межрайонная прокуратура </w:t>
      </w:r>
      <w:r w:rsidRPr="004F4C38">
        <w:rPr>
          <w:rFonts w:ascii="Times New Roman" w:hAnsi="Times New Roman"/>
          <w:b/>
        </w:rPr>
        <w:t>добилась газификации несколь</w:t>
      </w:r>
      <w:r>
        <w:rPr>
          <w:rFonts w:ascii="Times New Roman" w:hAnsi="Times New Roman"/>
          <w:b/>
        </w:rPr>
        <w:t xml:space="preserve">ких домов </w:t>
      </w:r>
      <w:proofErr w:type="gramStart"/>
      <w:r>
        <w:rPr>
          <w:rFonts w:ascii="Times New Roman" w:hAnsi="Times New Roman"/>
          <w:b/>
        </w:rPr>
        <w:t>в</w:t>
      </w:r>
      <w:proofErr w:type="gramEnd"/>
      <w:r>
        <w:rPr>
          <w:rFonts w:ascii="Times New Roman" w:hAnsi="Times New Roman"/>
          <w:b/>
        </w:rPr>
        <w:t xml:space="preserve"> с. Опеченский Посад</w:t>
      </w:r>
    </w:p>
    <w:p w:rsidR="004F4C38" w:rsidRPr="004F4C38" w:rsidRDefault="004F4C38" w:rsidP="004F4C38">
      <w:pPr>
        <w:widowControl w:val="0"/>
        <w:autoSpaceDE w:val="0"/>
        <w:autoSpaceDN w:val="0"/>
        <w:spacing w:before="240" w:after="160" w:line="240" w:lineRule="auto"/>
        <w:jc w:val="both"/>
        <w:rPr>
          <w:rFonts w:ascii="Times New Roman" w:hAnsi="Times New Roman"/>
        </w:rPr>
      </w:pPr>
      <w:r w:rsidRPr="004F4C38">
        <w:rPr>
          <w:rFonts w:ascii="Times New Roman" w:hAnsi="Times New Roman"/>
        </w:rPr>
        <w:t xml:space="preserve">Боровичская межрайонная прокуратура провела проверку по обращениям Владимировой А.Г. и </w:t>
      </w:r>
      <w:proofErr w:type="spellStart"/>
      <w:r w:rsidRPr="004F4C38">
        <w:rPr>
          <w:rFonts w:ascii="Times New Roman" w:hAnsi="Times New Roman"/>
        </w:rPr>
        <w:t>Дутчак</w:t>
      </w:r>
      <w:proofErr w:type="spellEnd"/>
      <w:r w:rsidRPr="004F4C38">
        <w:rPr>
          <w:rFonts w:ascii="Times New Roman" w:hAnsi="Times New Roman"/>
        </w:rPr>
        <w:t xml:space="preserve"> О.М., поступившим с личного приема прокурора области Сергея Александровича </w:t>
      </w:r>
      <w:proofErr w:type="spellStart"/>
      <w:r w:rsidRPr="004F4C38">
        <w:rPr>
          <w:rFonts w:ascii="Times New Roman" w:hAnsi="Times New Roman"/>
        </w:rPr>
        <w:t>Швецова</w:t>
      </w:r>
      <w:proofErr w:type="spellEnd"/>
      <w:r w:rsidRPr="004F4C38">
        <w:rPr>
          <w:rFonts w:ascii="Times New Roman" w:hAnsi="Times New Roman"/>
        </w:rPr>
        <w:t xml:space="preserve"> по вопросу соблюдения законодательства при проведении газификации жителей с. Опеченский Посад Боровичского района Новгородской области. </w:t>
      </w:r>
    </w:p>
    <w:p w:rsidR="004F4C38" w:rsidRPr="004F4C38" w:rsidRDefault="004F4C38" w:rsidP="004F4C38">
      <w:pPr>
        <w:widowControl w:val="0"/>
        <w:autoSpaceDE w:val="0"/>
        <w:autoSpaceDN w:val="0"/>
        <w:spacing w:before="240" w:after="160" w:line="240" w:lineRule="auto"/>
        <w:jc w:val="both"/>
        <w:rPr>
          <w:rFonts w:ascii="Times New Roman" w:hAnsi="Times New Roman"/>
        </w:rPr>
      </w:pPr>
      <w:r w:rsidRPr="004F4C38">
        <w:rPr>
          <w:rFonts w:ascii="Times New Roman" w:hAnsi="Times New Roman"/>
        </w:rPr>
        <w:t>В целях принятия мер по скорейшему пуску газа 09.10.2023 заместителем межрайонного прокурора совместно с представителями АО «Газпром газораспределение Великий Новгород», ГОКУ «</w:t>
      </w:r>
      <w:proofErr w:type="spellStart"/>
      <w:r w:rsidRPr="004F4C38">
        <w:rPr>
          <w:rFonts w:ascii="Times New Roman" w:hAnsi="Times New Roman"/>
        </w:rPr>
        <w:t>Новгородавтодор</w:t>
      </w:r>
      <w:proofErr w:type="spellEnd"/>
      <w:r w:rsidRPr="004F4C38">
        <w:rPr>
          <w:rFonts w:ascii="Times New Roman" w:hAnsi="Times New Roman"/>
        </w:rPr>
        <w:t>», администрации Боровичского муниципального района и администрации Опеченского сельского поселения организован выезд на место, а также проведено оперативное совещание.</w:t>
      </w:r>
    </w:p>
    <w:p w:rsidR="004F4C38" w:rsidRPr="004F4C38" w:rsidRDefault="004F4C38" w:rsidP="004F4C38">
      <w:pPr>
        <w:widowControl w:val="0"/>
        <w:autoSpaceDE w:val="0"/>
        <w:autoSpaceDN w:val="0"/>
        <w:spacing w:before="240" w:after="160" w:line="240" w:lineRule="auto"/>
        <w:jc w:val="both"/>
        <w:rPr>
          <w:rFonts w:ascii="Times New Roman" w:hAnsi="Times New Roman"/>
        </w:rPr>
      </w:pPr>
      <w:r w:rsidRPr="004F4C38">
        <w:rPr>
          <w:rFonts w:ascii="Times New Roman" w:hAnsi="Times New Roman"/>
        </w:rPr>
        <w:t xml:space="preserve">Установлено, что сроки </w:t>
      </w:r>
      <w:proofErr w:type="spellStart"/>
      <w:r w:rsidRPr="004F4C38">
        <w:rPr>
          <w:rFonts w:ascii="Times New Roman" w:hAnsi="Times New Roman"/>
        </w:rPr>
        <w:t>догазификации</w:t>
      </w:r>
      <w:proofErr w:type="spellEnd"/>
      <w:r w:rsidRPr="004F4C38">
        <w:rPr>
          <w:rFonts w:ascii="Times New Roman" w:hAnsi="Times New Roman"/>
        </w:rPr>
        <w:t xml:space="preserve"> жилых домов нарушены по причине размещения газопровода в границах полосы отвода автомобильной дороги без согласия правообладателя объекта - ГОКУ «</w:t>
      </w:r>
      <w:proofErr w:type="spellStart"/>
      <w:r w:rsidRPr="004F4C38">
        <w:rPr>
          <w:rFonts w:ascii="Times New Roman" w:hAnsi="Times New Roman"/>
        </w:rPr>
        <w:t>Новгородавтодор</w:t>
      </w:r>
      <w:proofErr w:type="spellEnd"/>
      <w:r w:rsidRPr="004F4C38">
        <w:rPr>
          <w:rFonts w:ascii="Times New Roman" w:hAnsi="Times New Roman"/>
        </w:rPr>
        <w:t xml:space="preserve">». </w:t>
      </w:r>
    </w:p>
    <w:p w:rsidR="004F4C38" w:rsidRPr="004F4C38" w:rsidRDefault="004F4C38" w:rsidP="004F4C38">
      <w:pPr>
        <w:widowControl w:val="0"/>
        <w:autoSpaceDE w:val="0"/>
        <w:autoSpaceDN w:val="0"/>
        <w:spacing w:before="240" w:after="160" w:line="240" w:lineRule="auto"/>
        <w:jc w:val="both"/>
        <w:rPr>
          <w:rFonts w:ascii="Times New Roman" w:hAnsi="Times New Roman"/>
        </w:rPr>
      </w:pPr>
      <w:r w:rsidRPr="004F4C38">
        <w:rPr>
          <w:rFonts w:ascii="Times New Roman" w:hAnsi="Times New Roman"/>
        </w:rPr>
        <w:t>По результатам проверки</w:t>
      </w:r>
      <w:r w:rsidRPr="004F4C38">
        <w:t xml:space="preserve"> </w:t>
      </w:r>
      <w:r w:rsidRPr="004F4C38">
        <w:rPr>
          <w:rFonts w:ascii="Times New Roman" w:hAnsi="Times New Roman"/>
        </w:rPr>
        <w:t>Боровичской межрайонной прокуратурой внесено представление в адрес директора АО «Газпром газораспределение Великий Новгород» внесено представление, которое находится на рассмотрении. В настоящее время осуществлен пуск газа в жилые дома.</w:t>
      </w:r>
    </w:p>
    <w:p w:rsidR="00FE7B9A" w:rsidRDefault="00FE7B9A" w:rsidP="00FE7B9A">
      <w:pPr>
        <w:shd w:val="clear" w:color="auto" w:fill="FFFFFF"/>
        <w:spacing w:after="0" w:line="240" w:lineRule="auto"/>
        <w:jc w:val="center"/>
        <w:rPr>
          <w:rFonts w:ascii="Times New Roman" w:hAnsi="Times New Roman"/>
          <w:b/>
          <w:color w:val="1A1A1A"/>
        </w:rPr>
      </w:pPr>
    </w:p>
    <w:p w:rsidR="004F4C38" w:rsidRPr="004F4C38" w:rsidRDefault="004F4C38" w:rsidP="004F4C38">
      <w:pPr>
        <w:spacing w:after="0" w:line="240" w:lineRule="auto"/>
        <w:jc w:val="center"/>
        <w:rPr>
          <w:rFonts w:ascii="Times New Roman" w:hAnsi="Times New Roman"/>
          <w:b/>
        </w:rPr>
      </w:pPr>
      <w:r w:rsidRPr="004F4C38">
        <w:rPr>
          <w:rFonts w:ascii="Times New Roman" w:hAnsi="Times New Roman"/>
          <w:b/>
        </w:rPr>
        <w:t>Житель Боровичей осужден за кражу денег с банковского счета</w:t>
      </w: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Боровичский районный суд с участием представителя Боровичской межрайонной прокуратуры рассмотрел уголовное дело в отношении ранее несудимого 34-летнего местного жителя Александра Яковлева. Он признан виновным в совершении преступления, предусмотренного ч. 3 ст. 30, п. «г» ч. 3 ст. 158 УК РФ (кража, совершенная с банковского счета с причинением значительного ущерба гражданину).</w:t>
      </w:r>
    </w:p>
    <w:p w:rsidR="004F4C38" w:rsidRPr="004F4C38" w:rsidRDefault="004F4C38" w:rsidP="004F4C38">
      <w:pPr>
        <w:spacing w:after="0" w:line="240" w:lineRule="auto"/>
        <w:jc w:val="both"/>
        <w:rPr>
          <w:rFonts w:ascii="Times New Roman" w:hAnsi="Times New Roman"/>
          <w:bCs/>
        </w:rPr>
      </w:pPr>
      <w:r w:rsidRPr="004F4C38">
        <w:rPr>
          <w:rFonts w:ascii="Times New Roman" w:hAnsi="Times New Roman"/>
        </w:rPr>
        <w:t xml:space="preserve">Судом установлено, что в марте 2023 года Яковлев А.В. получил от знакомого сим-карту и установил ее в мобильный телефон, после чего на данную сим-карту с абонентского номера 900 поступило СМС-сообщение о поступлении на банковский расчетный </w:t>
      </w:r>
      <w:proofErr w:type="gramStart"/>
      <w:r w:rsidRPr="004F4C38">
        <w:rPr>
          <w:rFonts w:ascii="Times New Roman" w:hAnsi="Times New Roman"/>
        </w:rPr>
        <w:t>счет</w:t>
      </w:r>
      <w:proofErr w:type="gramEnd"/>
      <w:r w:rsidRPr="004F4C38">
        <w:rPr>
          <w:rFonts w:ascii="Times New Roman" w:hAnsi="Times New Roman"/>
        </w:rPr>
        <w:t xml:space="preserve"> открытый в ПАО «Сбербанк»,  к  которому привязана банковская карта, открытая на имя </w:t>
      </w:r>
      <w:proofErr w:type="spellStart"/>
      <w:r w:rsidRPr="004F4C38">
        <w:rPr>
          <w:rFonts w:ascii="Times New Roman" w:hAnsi="Times New Roman"/>
        </w:rPr>
        <w:t>Носкова</w:t>
      </w:r>
      <w:proofErr w:type="spellEnd"/>
      <w:r w:rsidRPr="004F4C38">
        <w:rPr>
          <w:rFonts w:ascii="Times New Roman" w:hAnsi="Times New Roman"/>
        </w:rPr>
        <w:t xml:space="preserve"> Р.С., к которой </w:t>
      </w:r>
      <w:r w:rsidRPr="004F4C38">
        <w:rPr>
          <w:rFonts w:ascii="Times New Roman" w:hAnsi="Times New Roman"/>
        </w:rPr>
        <w:lastRenderedPageBreak/>
        <w:t xml:space="preserve">подключена услуга СМС-Банк, денежных средств в сумме 2000 рублей. </w:t>
      </w:r>
      <w:bookmarkStart w:id="0" w:name="_Hlk144369220"/>
      <w:proofErr w:type="gramStart"/>
      <w:r w:rsidRPr="004F4C38">
        <w:rPr>
          <w:rFonts w:ascii="Times New Roman" w:hAnsi="Times New Roman"/>
        </w:rPr>
        <w:t xml:space="preserve">После чего Яковлев </w:t>
      </w:r>
      <w:bookmarkEnd w:id="0"/>
      <w:r w:rsidRPr="004F4C38">
        <w:rPr>
          <w:rFonts w:ascii="Times New Roman" w:hAnsi="Times New Roman"/>
        </w:rPr>
        <w:t xml:space="preserve">пытался произвести операцию по переводу денежных средств на сумму 1900 рублей </w:t>
      </w:r>
      <w:r w:rsidRPr="004F4C38">
        <w:rPr>
          <w:rFonts w:ascii="Times New Roman" w:hAnsi="Times New Roman"/>
          <w:bCs/>
        </w:rPr>
        <w:t>на банковский расчетный счет, принадлежащий букмекерской конторе</w:t>
      </w:r>
      <w:r w:rsidRPr="004F4C38">
        <w:rPr>
          <w:rFonts w:ascii="Times New Roman" w:hAnsi="Times New Roman"/>
        </w:rPr>
        <w:t xml:space="preserve">, </w:t>
      </w:r>
      <w:r w:rsidRPr="004F4C38">
        <w:rPr>
          <w:rFonts w:ascii="Times New Roman" w:hAnsi="Times New Roman"/>
          <w:bCs/>
        </w:rPr>
        <w:t xml:space="preserve">но не смог довести свой преступный умысел до конца, поскольку доступный остаток денежных средств имевшихся на вышеуказанной банковской карте был менее запрашиваемой суммы денежных средств, </w:t>
      </w:r>
      <w:r w:rsidRPr="004F4C38">
        <w:rPr>
          <w:rFonts w:ascii="Times New Roman" w:hAnsi="Times New Roman"/>
        </w:rPr>
        <w:t xml:space="preserve">в связи с </w:t>
      </w:r>
      <w:r w:rsidRPr="004F4C38">
        <w:rPr>
          <w:rFonts w:ascii="Times New Roman" w:hAnsi="Times New Roman"/>
          <w:bCs/>
        </w:rPr>
        <w:t>оплатой товаров и услуг потерпевшим на сумму 149 рублей.</w:t>
      </w:r>
      <w:proofErr w:type="gramEnd"/>
      <w:r w:rsidRPr="004F4C38">
        <w:rPr>
          <w:rFonts w:ascii="Times New Roman" w:eastAsiaTheme="minorHAnsi" w:hAnsi="Times New Roman"/>
        </w:rPr>
        <w:t xml:space="preserve"> </w:t>
      </w:r>
      <w:r w:rsidRPr="004F4C38">
        <w:rPr>
          <w:rFonts w:ascii="Times New Roman" w:hAnsi="Times New Roman"/>
        </w:rPr>
        <w:t xml:space="preserve">Далее Яковлев </w:t>
      </w:r>
      <w:r w:rsidRPr="004F4C38">
        <w:rPr>
          <w:rFonts w:ascii="Times New Roman" w:hAnsi="Times New Roman"/>
          <w:bCs/>
        </w:rPr>
        <w:t>произвел операцию по переводу денежных сре</w:t>
      </w:r>
      <w:proofErr w:type="gramStart"/>
      <w:r w:rsidRPr="004F4C38">
        <w:rPr>
          <w:rFonts w:ascii="Times New Roman" w:hAnsi="Times New Roman"/>
          <w:bCs/>
        </w:rPr>
        <w:t>дств в с</w:t>
      </w:r>
      <w:proofErr w:type="gramEnd"/>
      <w:r w:rsidRPr="004F4C38">
        <w:rPr>
          <w:rFonts w:ascii="Times New Roman" w:hAnsi="Times New Roman"/>
          <w:bCs/>
        </w:rPr>
        <w:t>умме 1000 рублей на вышеуказанный счет.</w:t>
      </w:r>
      <w:bookmarkStart w:id="1" w:name="_Hlk144369240"/>
      <w:r w:rsidRPr="004F4C38">
        <w:rPr>
          <w:rFonts w:ascii="Times New Roman" w:hAnsi="Times New Roman"/>
          <w:bCs/>
        </w:rPr>
        <w:t xml:space="preserve"> После чего </w:t>
      </w:r>
      <w:r w:rsidRPr="004F4C38">
        <w:rPr>
          <w:rFonts w:ascii="Times New Roman" w:hAnsi="Times New Roman"/>
        </w:rPr>
        <w:t xml:space="preserve">Яковлев </w:t>
      </w:r>
      <w:bookmarkEnd w:id="1"/>
      <w:r w:rsidRPr="004F4C38">
        <w:rPr>
          <w:rFonts w:ascii="Times New Roman" w:hAnsi="Times New Roman"/>
        </w:rPr>
        <w:t xml:space="preserve">снова пытался произвести операцию по переводу денежных средств на сумму 500 рублей, </w:t>
      </w:r>
      <w:r w:rsidRPr="004F4C38">
        <w:rPr>
          <w:rFonts w:ascii="Times New Roman" w:hAnsi="Times New Roman"/>
          <w:bCs/>
        </w:rPr>
        <w:t xml:space="preserve">но не смог довести свой преступный умысел до конца, поскольку доступный остаток денежных средств был менее запрашиваемой суммы, </w:t>
      </w:r>
      <w:r w:rsidRPr="004F4C38">
        <w:rPr>
          <w:rFonts w:ascii="Times New Roman" w:hAnsi="Times New Roman"/>
        </w:rPr>
        <w:t xml:space="preserve">в связи с </w:t>
      </w:r>
      <w:r w:rsidRPr="004F4C38">
        <w:rPr>
          <w:rFonts w:ascii="Times New Roman" w:hAnsi="Times New Roman"/>
          <w:bCs/>
        </w:rPr>
        <w:t>оплатой товаров и услуг потерпевшим на сумму 324 рублей.</w:t>
      </w: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Своими преступными действиями подсудимый причинил ущерб на общую сумму 1,5 тыс. рублей.</w:t>
      </w: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Вину в совершении преступлений подсудимый признал полностью.</w:t>
      </w:r>
    </w:p>
    <w:p w:rsidR="004F4C38" w:rsidRPr="004F4C38" w:rsidRDefault="004F4C38" w:rsidP="004F4C38">
      <w:pPr>
        <w:spacing w:after="0" w:line="240" w:lineRule="auto"/>
        <w:jc w:val="both"/>
        <w:rPr>
          <w:rFonts w:ascii="Times New Roman" w:eastAsia="Calibri" w:hAnsi="Times New Roman"/>
          <w:lang w:eastAsia="en-US"/>
        </w:rPr>
      </w:pPr>
      <w:r w:rsidRPr="004F4C38">
        <w:rPr>
          <w:rFonts w:ascii="Times New Roman" w:hAnsi="Times New Roman"/>
        </w:rPr>
        <w:t xml:space="preserve">Суд, с учетом позиции представителя межрайонной прокуратуры, назначил ему наказание в виде </w:t>
      </w:r>
      <w:bookmarkStart w:id="2" w:name="_Hlk143001798"/>
      <w:r w:rsidRPr="004F4C38">
        <w:rPr>
          <w:rFonts w:ascii="Times New Roman" w:hAnsi="Times New Roman"/>
        </w:rPr>
        <w:t xml:space="preserve">1 года </w:t>
      </w:r>
      <w:bookmarkEnd w:id="2"/>
      <w:r w:rsidRPr="004F4C38">
        <w:rPr>
          <w:rFonts w:ascii="Times New Roman" w:hAnsi="Times New Roman"/>
        </w:rPr>
        <w:t>лишения свободы условно с испытательным сроком на 1 год.</w:t>
      </w:r>
    </w:p>
    <w:p w:rsidR="004F4C38" w:rsidRDefault="004F4C38" w:rsidP="004F4C38"/>
    <w:p w:rsidR="004F4C38" w:rsidRPr="004F4C38" w:rsidRDefault="004F4C38" w:rsidP="004F4C38">
      <w:pPr>
        <w:shd w:val="clear" w:color="auto" w:fill="FFFFFF"/>
        <w:spacing w:after="0" w:line="240" w:lineRule="auto"/>
        <w:jc w:val="center"/>
        <w:rPr>
          <w:rFonts w:ascii="Times New Roman" w:hAnsi="Times New Roman"/>
          <w:b/>
          <w:bCs/>
          <w:color w:val="000000" w:themeColor="text1"/>
        </w:rPr>
      </w:pPr>
      <w:r w:rsidRPr="004F4C38">
        <w:rPr>
          <w:rFonts w:ascii="Times New Roman" w:hAnsi="Times New Roman"/>
          <w:b/>
          <w:bCs/>
          <w:color w:val="000000" w:themeColor="text1"/>
        </w:rPr>
        <w:t>Боровичская межрайонная прокуратура в судебном порядке добивается пополнения бюджета Российской Федерации</w:t>
      </w:r>
    </w:p>
    <w:p w:rsidR="004F4C38" w:rsidRPr="004F4C38" w:rsidRDefault="004F4C38" w:rsidP="004F4C38">
      <w:pPr>
        <w:shd w:val="clear" w:color="auto" w:fill="FFFFFF"/>
        <w:spacing w:after="0" w:line="240" w:lineRule="auto"/>
        <w:jc w:val="both"/>
        <w:rPr>
          <w:rFonts w:ascii="Times New Roman" w:hAnsi="Times New Roman"/>
          <w:color w:val="000000" w:themeColor="text1"/>
        </w:rPr>
      </w:pPr>
      <w:r w:rsidRPr="004F4C38">
        <w:rPr>
          <w:rFonts w:ascii="Times New Roman" w:hAnsi="Times New Roman"/>
          <w:color w:val="000000" w:themeColor="text1"/>
          <w:shd w:val="clear" w:color="auto" w:fill="FFFFFF"/>
        </w:rPr>
        <w:t>Боровичская межрайонная прокуратура провела проверку исполнения законодательства о выморочном имуществе.</w:t>
      </w:r>
    </w:p>
    <w:p w:rsidR="004F4C38" w:rsidRPr="004F4C38" w:rsidRDefault="004F4C38" w:rsidP="004F4C38">
      <w:pPr>
        <w:shd w:val="clear" w:color="auto" w:fill="FFFFFF"/>
        <w:spacing w:after="0" w:line="240" w:lineRule="auto"/>
        <w:jc w:val="both"/>
        <w:rPr>
          <w:rFonts w:ascii="Times New Roman" w:hAnsi="Times New Roman"/>
          <w:color w:val="000000" w:themeColor="text1"/>
        </w:rPr>
      </w:pPr>
      <w:r w:rsidRPr="004F4C38">
        <w:rPr>
          <w:rFonts w:ascii="Times New Roman" w:hAnsi="Times New Roman"/>
          <w:color w:val="000000" w:themeColor="text1"/>
          <w:shd w:val="clear" w:color="auto" w:fill="FFFFFF"/>
        </w:rPr>
        <w:t xml:space="preserve">Установлено, что в одном из лечебно-исправительных учреждений в </w:t>
      </w:r>
      <w:proofErr w:type="spellStart"/>
      <w:r w:rsidRPr="004F4C38">
        <w:rPr>
          <w:rFonts w:ascii="Times New Roman" w:hAnsi="Times New Roman"/>
          <w:color w:val="000000" w:themeColor="text1"/>
          <w:shd w:val="clear" w:color="auto" w:fill="FFFFFF"/>
        </w:rPr>
        <w:t>Боровичском</w:t>
      </w:r>
      <w:proofErr w:type="spellEnd"/>
      <w:r w:rsidRPr="004F4C38">
        <w:rPr>
          <w:rFonts w:ascii="Times New Roman" w:hAnsi="Times New Roman"/>
          <w:color w:val="000000" w:themeColor="text1"/>
          <w:shd w:val="clear" w:color="auto" w:fill="FFFFFF"/>
        </w:rPr>
        <w:t xml:space="preserve"> районе содержалось 42 гражданина, имеющих на банковских счётах денежные средства на общую сумму более 1 147 612 рублей. При этом </w:t>
      </w:r>
      <w:proofErr w:type="gramStart"/>
      <w:r w:rsidRPr="004F4C38">
        <w:rPr>
          <w:rFonts w:ascii="Times New Roman" w:hAnsi="Times New Roman"/>
          <w:color w:val="000000" w:themeColor="text1"/>
          <w:shd w:val="clear" w:color="auto" w:fill="FFFFFF"/>
        </w:rPr>
        <w:t>по</w:t>
      </w:r>
      <w:proofErr w:type="gramEnd"/>
      <w:r w:rsidRPr="004F4C38">
        <w:rPr>
          <w:rFonts w:ascii="Times New Roman" w:hAnsi="Times New Roman"/>
          <w:color w:val="000000" w:themeColor="text1"/>
          <w:shd w:val="clear" w:color="auto" w:fill="FFFFFF"/>
        </w:rPr>
        <w:t xml:space="preserve"> </w:t>
      </w:r>
      <w:proofErr w:type="gramStart"/>
      <w:r w:rsidRPr="004F4C38">
        <w:rPr>
          <w:rFonts w:ascii="Times New Roman" w:hAnsi="Times New Roman"/>
          <w:color w:val="000000" w:themeColor="text1"/>
          <w:shd w:val="clear" w:color="auto" w:fill="FFFFFF"/>
        </w:rPr>
        <w:t>прошествии</w:t>
      </w:r>
      <w:proofErr w:type="gramEnd"/>
      <w:r w:rsidRPr="004F4C38">
        <w:rPr>
          <w:rFonts w:ascii="Times New Roman" w:hAnsi="Times New Roman"/>
          <w:color w:val="000000" w:themeColor="text1"/>
          <w:shd w:val="clear" w:color="auto" w:fill="FFFFFF"/>
        </w:rPr>
        <w:t xml:space="preserve"> более 12 лет после их смерти в связи с отсутствием родственников это наследство никто не принял.</w:t>
      </w:r>
    </w:p>
    <w:p w:rsidR="004F4C38" w:rsidRPr="004F4C38" w:rsidRDefault="004F4C38" w:rsidP="004F4C38">
      <w:pPr>
        <w:shd w:val="clear" w:color="auto" w:fill="FFFFFF"/>
        <w:spacing w:after="0" w:line="240" w:lineRule="auto"/>
        <w:jc w:val="both"/>
        <w:rPr>
          <w:rFonts w:ascii="Times New Roman" w:hAnsi="Times New Roman"/>
          <w:color w:val="000000" w:themeColor="text1"/>
        </w:rPr>
      </w:pPr>
      <w:proofErr w:type="gramStart"/>
      <w:r w:rsidRPr="004F4C38">
        <w:rPr>
          <w:rFonts w:ascii="Times New Roman" w:hAnsi="Times New Roman"/>
          <w:color w:val="000000" w:themeColor="text1"/>
          <w:shd w:val="clear" w:color="auto" w:fill="FFFFFF"/>
        </w:rPr>
        <w:t xml:space="preserve">По данным фактам </w:t>
      </w:r>
      <w:r w:rsidRPr="004F4C38">
        <w:rPr>
          <w:rFonts w:ascii="Times New Roman" w:hAnsi="Times New Roman"/>
        </w:rPr>
        <w:t xml:space="preserve">межрайонной прокуратурой </w:t>
      </w:r>
      <w:r w:rsidRPr="004F4C38">
        <w:rPr>
          <w:rFonts w:ascii="Times New Roman" w:hAnsi="Times New Roman"/>
          <w:color w:val="000000" w:themeColor="text1"/>
          <w:shd w:val="clear" w:color="auto" w:fill="FFFFFF"/>
        </w:rPr>
        <w:t xml:space="preserve">направлены в суд исковые заявления о признании данного имущества выморочным и об </w:t>
      </w:r>
      <w:proofErr w:type="spellStart"/>
      <w:r w:rsidRPr="004F4C38">
        <w:rPr>
          <w:rFonts w:ascii="Times New Roman" w:hAnsi="Times New Roman"/>
          <w:color w:val="000000" w:themeColor="text1"/>
          <w:shd w:val="clear" w:color="auto" w:fill="FFFFFF"/>
        </w:rPr>
        <w:t>обязании</w:t>
      </w:r>
      <w:proofErr w:type="spellEnd"/>
      <w:r w:rsidRPr="004F4C38">
        <w:rPr>
          <w:rFonts w:ascii="Times New Roman" w:hAnsi="Times New Roman"/>
          <w:color w:val="000000" w:themeColor="text1"/>
          <w:shd w:val="clear" w:color="auto" w:fill="FFFFFF"/>
        </w:rPr>
        <w:t xml:space="preserve"> </w:t>
      </w:r>
      <w:r w:rsidRPr="004F4C38">
        <w:rPr>
          <w:rFonts w:ascii="Times New Roman" w:hAnsi="Times New Roman"/>
          <w:color w:val="000000" w:themeColor="text1"/>
        </w:rPr>
        <w:t>Межрегиональное территориальное управление Федерального агентства по управлению государственным имуществом в Псковской и Новгородской областях</w:t>
      </w:r>
      <w:r w:rsidRPr="004F4C38">
        <w:rPr>
          <w:rFonts w:ascii="Times New Roman" w:hAnsi="Times New Roman"/>
          <w:color w:val="000000" w:themeColor="text1"/>
          <w:shd w:val="clear" w:color="auto" w:fill="FFFFFF"/>
        </w:rPr>
        <w:t xml:space="preserve"> </w:t>
      </w:r>
      <w:r w:rsidRPr="004F4C38">
        <w:rPr>
          <w:rFonts w:ascii="Times New Roman" w:hAnsi="Times New Roman"/>
          <w:color w:val="000000" w:themeColor="text1"/>
        </w:rPr>
        <w:t>принять указанное выморочное имущество</w:t>
      </w:r>
      <w:r w:rsidRPr="004F4C38">
        <w:rPr>
          <w:rFonts w:ascii="Times New Roman" w:hAnsi="Times New Roman"/>
          <w:color w:val="000000" w:themeColor="text1"/>
          <w:shd w:val="clear" w:color="auto" w:fill="FFFFFF"/>
        </w:rPr>
        <w:t>.</w:t>
      </w:r>
      <w:proofErr w:type="gramEnd"/>
    </w:p>
    <w:p w:rsidR="004F4C38" w:rsidRPr="004F4C38" w:rsidRDefault="004F4C38" w:rsidP="004F4C38">
      <w:pPr>
        <w:shd w:val="clear" w:color="auto" w:fill="FFFFFF"/>
        <w:spacing w:after="0" w:line="240" w:lineRule="auto"/>
        <w:jc w:val="both"/>
        <w:rPr>
          <w:rFonts w:ascii="Times New Roman" w:hAnsi="Times New Roman"/>
          <w:color w:val="000000" w:themeColor="text1"/>
        </w:rPr>
      </w:pPr>
      <w:r w:rsidRPr="004F4C38">
        <w:rPr>
          <w:rFonts w:ascii="Times New Roman" w:hAnsi="Times New Roman"/>
          <w:color w:val="000000" w:themeColor="text1"/>
          <w:shd w:val="clear" w:color="auto" w:fill="FFFFFF"/>
        </w:rPr>
        <w:t>Решениями суда требования прокурора удовлетворены полностью.</w:t>
      </w:r>
    </w:p>
    <w:p w:rsidR="004F4C38" w:rsidRPr="004F4C38" w:rsidRDefault="004F4C38" w:rsidP="004F4C38">
      <w:pPr>
        <w:shd w:val="clear" w:color="auto" w:fill="FFFFFF"/>
        <w:spacing w:after="0" w:line="240" w:lineRule="auto"/>
        <w:jc w:val="both"/>
        <w:rPr>
          <w:rFonts w:ascii="Times New Roman" w:hAnsi="Times New Roman"/>
          <w:color w:val="000000" w:themeColor="text1"/>
        </w:rPr>
      </w:pPr>
      <w:r w:rsidRPr="004F4C38">
        <w:rPr>
          <w:rFonts w:ascii="Times New Roman" w:hAnsi="Times New Roman"/>
          <w:color w:val="000000" w:themeColor="text1"/>
        </w:rPr>
        <w:t>В настоящее время принимаются меры к обращению денежных сре</w:t>
      </w:r>
      <w:proofErr w:type="gramStart"/>
      <w:r w:rsidRPr="004F4C38">
        <w:rPr>
          <w:rFonts w:ascii="Times New Roman" w:hAnsi="Times New Roman"/>
          <w:color w:val="000000" w:themeColor="text1"/>
        </w:rPr>
        <w:t>дств в д</w:t>
      </w:r>
      <w:proofErr w:type="gramEnd"/>
      <w:r w:rsidRPr="004F4C38">
        <w:rPr>
          <w:rFonts w:ascii="Times New Roman" w:hAnsi="Times New Roman"/>
          <w:color w:val="000000" w:themeColor="text1"/>
        </w:rPr>
        <w:t>оход государства.</w:t>
      </w:r>
    </w:p>
    <w:p w:rsidR="004F4C38" w:rsidRDefault="004F4C38" w:rsidP="004F4C38">
      <w:pPr>
        <w:shd w:val="clear" w:color="auto" w:fill="FFFFFF"/>
        <w:spacing w:after="100" w:afterAutospacing="1" w:line="240" w:lineRule="auto"/>
        <w:jc w:val="both"/>
        <w:rPr>
          <w:rFonts w:ascii="Roboto" w:hAnsi="Roboto"/>
          <w:color w:val="333333"/>
          <w:sz w:val="11"/>
          <w:szCs w:val="11"/>
        </w:rPr>
      </w:pPr>
      <w:r>
        <w:rPr>
          <w:rFonts w:ascii="Roboto" w:hAnsi="Roboto"/>
          <w:color w:val="333333"/>
          <w:sz w:val="11"/>
          <w:szCs w:val="11"/>
        </w:rPr>
        <w:t> </w:t>
      </w:r>
    </w:p>
    <w:p w:rsidR="004F4C38" w:rsidRPr="004F4C38" w:rsidRDefault="004F4C38" w:rsidP="004F4C38">
      <w:pPr>
        <w:spacing w:after="0" w:line="240" w:lineRule="auto"/>
        <w:jc w:val="both"/>
        <w:rPr>
          <w:rFonts w:ascii="Times New Roman" w:hAnsi="Times New Roman"/>
          <w:b/>
        </w:rPr>
      </w:pPr>
      <w:r w:rsidRPr="004F4C38">
        <w:rPr>
          <w:rFonts w:ascii="Times New Roman" w:hAnsi="Times New Roman"/>
          <w:b/>
        </w:rPr>
        <w:t>Боровичской межрайонной прокуратурой утверждено обвинительное заключение в отношении Евгения Кулакова по уголовному делу о преступлениях против правосудия</w:t>
      </w:r>
    </w:p>
    <w:p w:rsidR="004F4C38" w:rsidRPr="004F4C38" w:rsidRDefault="004F4C38" w:rsidP="004F4C38">
      <w:pPr>
        <w:spacing w:after="0" w:line="240" w:lineRule="auto"/>
        <w:jc w:val="both"/>
        <w:rPr>
          <w:rFonts w:ascii="Times New Roman" w:hAnsi="Times New Roman"/>
          <w:b/>
        </w:rPr>
      </w:pP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 xml:space="preserve">Межрайонная прокуратура утвердила обвинительное заключение по уголовному делу в отношении ранее неоднократно судимого 36-летнего местного жителя Евгения Кулакова. Он обвиняется в совершении преступлений, предусмотренных </w:t>
      </w:r>
      <w:proofErr w:type="spellStart"/>
      <w:r w:rsidRPr="004F4C38">
        <w:rPr>
          <w:rFonts w:ascii="Times New Roman" w:hAnsi="Times New Roman"/>
        </w:rPr>
        <w:t>чч</w:t>
      </w:r>
      <w:proofErr w:type="spellEnd"/>
      <w:r w:rsidRPr="004F4C38">
        <w:rPr>
          <w:rFonts w:ascii="Times New Roman" w:hAnsi="Times New Roman"/>
        </w:rPr>
        <w:t>. 1, 2 ст. 297 УК РФ (неуважение к суду).</w:t>
      </w: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 xml:space="preserve">По версии следствия, 20 сентября 2023 в здании Боровичского районного суда в ходе рассмотрения в суде ходатайства старшего следователя о продлении меры пресечения в виде заключения под стражу в отношении Кулакова, обвиняемого в совершении преступлений, предусмотренных ч. 4 ст. 111 УК РФ, п. «в» ч. 2 ст. 158 УК </w:t>
      </w:r>
      <w:proofErr w:type="gramStart"/>
      <w:r w:rsidRPr="004F4C38">
        <w:rPr>
          <w:rFonts w:ascii="Times New Roman" w:hAnsi="Times New Roman"/>
        </w:rPr>
        <w:t>РФ</w:t>
      </w:r>
      <w:proofErr w:type="gramEnd"/>
      <w:r w:rsidRPr="004F4C38">
        <w:rPr>
          <w:rFonts w:ascii="Times New Roman" w:hAnsi="Times New Roman"/>
        </w:rPr>
        <w:t xml:space="preserve"> обвиняемый публично, умышленно высказал оскорбления в адрес старшего следователя Боровичского межрайонного следственного отдела следственного управления Следственного комитета и председательствующей судьи.</w:t>
      </w:r>
    </w:p>
    <w:p w:rsidR="004F4C38" w:rsidRPr="004F4C38" w:rsidRDefault="004F4C38" w:rsidP="004F4C38">
      <w:pPr>
        <w:spacing w:after="0" w:line="240" w:lineRule="auto"/>
        <w:jc w:val="both"/>
        <w:rPr>
          <w:rFonts w:ascii="Times New Roman" w:hAnsi="Times New Roman"/>
        </w:rPr>
      </w:pPr>
      <w:r w:rsidRPr="004F4C38">
        <w:rPr>
          <w:rFonts w:ascii="Times New Roman" w:hAnsi="Times New Roman"/>
        </w:rPr>
        <w:t>В настоящий момент уголовное дело направлено в  Боровичский районный суд для рассмотрения по существу.</w:t>
      </w:r>
    </w:p>
    <w:p w:rsidR="004F4C38" w:rsidRDefault="004F4C38" w:rsidP="004F4C38">
      <w:pPr>
        <w:rPr>
          <w:rFonts w:asciiTheme="minorHAnsi" w:eastAsiaTheme="minorHAnsi" w:hAnsiTheme="minorHAnsi" w:cstheme="minorBidi"/>
          <w:lang w:eastAsia="en-US"/>
        </w:rPr>
      </w:pPr>
    </w:p>
    <w:p w:rsidR="004F4C38" w:rsidRPr="004F4C38" w:rsidRDefault="004F4C38" w:rsidP="004F4C38">
      <w:pPr>
        <w:shd w:val="clear" w:color="auto" w:fill="FFFFFF"/>
        <w:spacing w:after="0" w:line="240" w:lineRule="auto"/>
        <w:jc w:val="center"/>
        <w:rPr>
          <w:rFonts w:ascii="Times New Roman" w:hAnsi="Times New Roman"/>
          <w:b/>
          <w:bCs/>
        </w:rPr>
      </w:pPr>
      <w:r w:rsidRPr="004F4C38">
        <w:rPr>
          <w:rFonts w:ascii="Times New Roman" w:hAnsi="Times New Roman"/>
          <w:b/>
          <w:bCs/>
        </w:rPr>
        <w:t>В Боровичах местный житель осужден за повторное управление транспортным средством в состоянии алкогольного опьянения</w:t>
      </w:r>
    </w:p>
    <w:p w:rsidR="004F4C38" w:rsidRPr="004F4C38" w:rsidRDefault="004F4C38" w:rsidP="004F4C38">
      <w:pPr>
        <w:shd w:val="clear" w:color="auto" w:fill="FFFFFF"/>
        <w:spacing w:after="0" w:line="240" w:lineRule="auto"/>
        <w:ind w:firstLine="709"/>
        <w:jc w:val="both"/>
        <w:rPr>
          <w:rFonts w:ascii="Times New Roman" w:hAnsi="Times New Roman"/>
          <w:b/>
          <w:bCs/>
        </w:rPr>
      </w:pP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 xml:space="preserve">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38-летнего жителя Боровичского района Дмитрия Арсентьева. Он признан виновным в совершении преступления, предусмотренного ч. 2 ст. 264.1 УК РФ (управление автомобилем </w:t>
      </w:r>
      <w:r w:rsidRPr="004F4C38">
        <w:rPr>
          <w:rFonts w:ascii="Times New Roman" w:hAnsi="Times New Roman"/>
        </w:rPr>
        <w:lastRenderedPageBreak/>
        <w:t>лицом, находящимся в состоянии опьянения, имеющим судимость за совершение аналогичного преступления).</w:t>
      </w:r>
    </w:p>
    <w:p w:rsidR="004F4C38" w:rsidRPr="004F4C38" w:rsidRDefault="004F4C38" w:rsidP="004F4C38">
      <w:pPr>
        <w:shd w:val="clear" w:color="auto" w:fill="FFFFFF"/>
        <w:spacing w:after="0" w:line="240" w:lineRule="auto"/>
        <w:ind w:firstLine="709"/>
        <w:jc w:val="both"/>
        <w:rPr>
          <w:rFonts w:ascii="Times New Roman" w:hAnsi="Times New Roman"/>
        </w:rPr>
      </w:pPr>
      <w:proofErr w:type="gramStart"/>
      <w:r w:rsidRPr="004F4C38">
        <w:rPr>
          <w:rFonts w:ascii="Times New Roman" w:hAnsi="Times New Roman"/>
        </w:rPr>
        <w:t>Судом установлено, что в июне 2023 года Арсентьев, будучи судимым в мае 2023 года за управление автомобилем лицом в состоянии опьянения, имеющим судимость в виде обязательных работ на срок 240 часов, с лишением права заниматься деятельностью, связанной с управлением транспортным средством на срок 2 года 6 месяцев, вновь сел за руль автомобиля «ВАЗ - 21112» в состоянии опьянения, после чего на</w:t>
      </w:r>
      <w:proofErr w:type="gramEnd"/>
      <w:r w:rsidRPr="004F4C38">
        <w:rPr>
          <w:rFonts w:ascii="Times New Roman" w:hAnsi="Times New Roman"/>
        </w:rPr>
        <w:t xml:space="preserve"> ул. Герцена, в г. Боровичи был остановлен сотрудниками ГИБДД.</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Проведенным освидетельствованием у Арсентьева установлено превышение предельно допустимой нормы алкоголя в выдыхаемом воздухе.</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Вину в совершении преступления подсудимый признал полностью.</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Суд, с учетом позиции представителя межрайонной прокуратуры, назначил ему наказание в виде 9 месяцев 10 дней лишения свободы в колонии-поселении, с лишением права заниматься деятельностью, связанной с управлением транспортными средствами на срок 4 года.</w:t>
      </w:r>
    </w:p>
    <w:p w:rsidR="004F4C38" w:rsidRDefault="004F4C38" w:rsidP="004F4C38">
      <w:pPr>
        <w:spacing w:after="0" w:line="240" w:lineRule="auto"/>
        <w:ind w:firstLine="709"/>
        <w:jc w:val="both"/>
        <w:rPr>
          <w:rFonts w:ascii="Times New Roman" w:eastAsiaTheme="minorHAnsi" w:hAnsi="Times New Roman"/>
          <w:sz w:val="28"/>
          <w:szCs w:val="28"/>
          <w:lang w:eastAsia="en-US"/>
        </w:rPr>
      </w:pPr>
    </w:p>
    <w:p w:rsidR="004F4C38" w:rsidRDefault="004F4C38" w:rsidP="004F4C38">
      <w:pPr>
        <w:spacing w:after="0" w:line="240" w:lineRule="auto"/>
        <w:ind w:firstLine="709"/>
        <w:jc w:val="both"/>
        <w:rPr>
          <w:rFonts w:ascii="Times New Roman" w:hAnsi="Times New Roman"/>
          <w:sz w:val="28"/>
          <w:szCs w:val="28"/>
        </w:rPr>
      </w:pPr>
    </w:p>
    <w:p w:rsidR="004F4C38" w:rsidRPr="004F4C38" w:rsidRDefault="004F4C38" w:rsidP="004F4C38">
      <w:pPr>
        <w:shd w:val="clear" w:color="auto" w:fill="FFFFFF"/>
        <w:spacing w:after="0" w:line="240" w:lineRule="auto"/>
        <w:jc w:val="center"/>
        <w:rPr>
          <w:rFonts w:ascii="Times New Roman" w:hAnsi="Times New Roman"/>
          <w:b/>
          <w:bCs/>
        </w:rPr>
      </w:pPr>
      <w:r w:rsidRPr="004F4C38">
        <w:rPr>
          <w:rFonts w:ascii="Times New Roman" w:hAnsi="Times New Roman"/>
          <w:b/>
          <w:bCs/>
        </w:rPr>
        <w:t>Боровичская межрайонная прокуратура направила в суд уголовное дело в отношении директора учреждения культуры за хищение денежных средств на сумму более 70 тыс. рублей</w:t>
      </w:r>
    </w:p>
    <w:p w:rsidR="004F4C38" w:rsidRPr="004F4C38" w:rsidRDefault="004F4C38" w:rsidP="004F4C38">
      <w:pPr>
        <w:shd w:val="clear" w:color="auto" w:fill="FFFFFF"/>
        <w:spacing w:after="0" w:line="240" w:lineRule="auto"/>
        <w:ind w:firstLine="709"/>
        <w:jc w:val="both"/>
        <w:rPr>
          <w:rFonts w:ascii="Times New Roman" w:hAnsi="Times New Roman"/>
          <w:b/>
          <w:bCs/>
        </w:rPr>
      </w:pPr>
    </w:p>
    <w:p w:rsidR="004F4C38" w:rsidRPr="004F4C38" w:rsidRDefault="004F4C38" w:rsidP="004F4C38">
      <w:pPr>
        <w:shd w:val="clear" w:color="auto" w:fill="FFFFFF"/>
        <w:spacing w:after="0" w:line="240" w:lineRule="auto"/>
        <w:ind w:firstLine="709"/>
        <w:jc w:val="both"/>
        <w:rPr>
          <w:rFonts w:ascii="Times New Roman" w:hAnsi="Times New Roman"/>
          <w:bCs/>
        </w:rPr>
      </w:pPr>
      <w:r w:rsidRPr="004F4C38">
        <w:rPr>
          <w:rFonts w:ascii="Times New Roman" w:hAnsi="Times New Roman"/>
        </w:rPr>
        <w:t>Боровичская межрайонная прокуратура утвердила обвинительное заключение по уголовному делу в отношении директора МБУК «</w:t>
      </w:r>
      <w:proofErr w:type="spellStart"/>
      <w:r w:rsidRPr="004F4C38">
        <w:rPr>
          <w:rFonts w:ascii="Times New Roman" w:hAnsi="Times New Roman"/>
          <w:bCs/>
        </w:rPr>
        <w:t>Межпоселенческое</w:t>
      </w:r>
      <w:proofErr w:type="spellEnd"/>
      <w:r w:rsidRPr="004F4C38">
        <w:rPr>
          <w:rFonts w:ascii="Times New Roman" w:hAnsi="Times New Roman"/>
          <w:bCs/>
        </w:rPr>
        <w:t xml:space="preserve"> культурно-библиотечное объединение»</w:t>
      </w:r>
      <w:r w:rsidRPr="004F4C38">
        <w:rPr>
          <w:rFonts w:ascii="Times New Roman" w:hAnsi="Times New Roman"/>
        </w:rPr>
        <w:t xml:space="preserve">, индивидуального предпринимателя и </w:t>
      </w:r>
      <w:r w:rsidRPr="004F4C38">
        <w:rPr>
          <w:rFonts w:ascii="Times New Roman" w:hAnsi="Times New Roman"/>
          <w:bCs/>
        </w:rPr>
        <w:t xml:space="preserve">начальника производственного отдела. В зависимости от роли и степени участия они обвиняются в совершении преступления по ч. 3 ст. 160 УК РФ (растрата, совершенная лицом с использованием своего служебного положения), ч. 5 ст. 33, ч. 3 ст. 160 УК РФ (пособничество в растрате, совершенной лицом с использованием своего служебного положения). </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 xml:space="preserve">По версии следствия в марте-мае 2023 года обвиняемые подписали акт о приемке выполненных работ по капитальному ремонту зрительного зала Железковского сельского дома культуры, средства на который выделены в рамках национального проекта «Культура». При этом в акте содержались ложные сведения об использовании подрядчиком строительных материалов, которые фактически реализованы не были. </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В результате преступных действий учреждению причинен ущерб на сумму более 70 тыс. рублей.</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 xml:space="preserve">Вину в совершении преступления директор </w:t>
      </w:r>
      <w:r w:rsidRPr="004F4C38">
        <w:rPr>
          <w:rFonts w:ascii="Times New Roman" w:hAnsi="Times New Roman"/>
          <w:bCs/>
        </w:rPr>
        <w:t xml:space="preserve">объединения признал частично, остальные </w:t>
      </w:r>
      <w:r w:rsidRPr="004F4C38">
        <w:rPr>
          <w:rFonts w:ascii="Times New Roman" w:hAnsi="Times New Roman"/>
        </w:rPr>
        <w:t>обвиняемые вину не признали.</w:t>
      </w:r>
    </w:p>
    <w:p w:rsidR="004F4C38" w:rsidRPr="004F4C38" w:rsidRDefault="004F4C38" w:rsidP="004F4C38">
      <w:pPr>
        <w:shd w:val="clear" w:color="auto" w:fill="FFFFFF"/>
        <w:spacing w:after="0" w:line="240" w:lineRule="auto"/>
        <w:ind w:firstLine="709"/>
        <w:jc w:val="both"/>
        <w:rPr>
          <w:rFonts w:ascii="Times New Roman" w:hAnsi="Times New Roman"/>
        </w:rPr>
      </w:pPr>
      <w:r w:rsidRPr="004F4C38">
        <w:rPr>
          <w:rFonts w:ascii="Times New Roman" w:hAnsi="Times New Roman"/>
        </w:rPr>
        <w:t>Уголовное дело направлено в Боровичский районный суд для рассмотрения по существу.</w:t>
      </w:r>
    </w:p>
    <w:p w:rsidR="004F4C38" w:rsidRDefault="004F4C38" w:rsidP="002D4260">
      <w:pPr>
        <w:spacing w:after="0" w:line="240" w:lineRule="auto"/>
        <w:ind w:firstLine="709"/>
        <w:jc w:val="center"/>
        <w:rPr>
          <w:rFonts w:ascii="Times New Roman" w:eastAsiaTheme="minorHAnsi" w:hAnsi="Times New Roman"/>
          <w:sz w:val="28"/>
          <w:szCs w:val="28"/>
          <w:lang w:eastAsia="en-US"/>
        </w:rPr>
      </w:pPr>
    </w:p>
    <w:p w:rsidR="004F4C38" w:rsidRPr="004F4C38" w:rsidRDefault="004F4C38" w:rsidP="002D4260">
      <w:pPr>
        <w:spacing w:after="0" w:line="240" w:lineRule="auto"/>
        <w:jc w:val="center"/>
        <w:rPr>
          <w:rFonts w:ascii="Times New Roman" w:hAnsi="Times New Roman"/>
          <w:b/>
        </w:rPr>
      </w:pPr>
      <w:r w:rsidRPr="004F4C38">
        <w:rPr>
          <w:rFonts w:ascii="Times New Roman" w:hAnsi="Times New Roman"/>
          <w:b/>
        </w:rPr>
        <w:t>Житель Боровичей осужден за кражи и грабежи из продуктовых магазинов</w:t>
      </w:r>
    </w:p>
    <w:p w:rsidR="004F4C38" w:rsidRPr="004F4C38" w:rsidRDefault="004F4C38" w:rsidP="002D4260">
      <w:pPr>
        <w:spacing w:after="0" w:line="240" w:lineRule="auto"/>
        <w:ind w:firstLine="540"/>
        <w:jc w:val="both"/>
        <w:rPr>
          <w:rFonts w:ascii="Times New Roman" w:hAnsi="Times New Roman"/>
        </w:rPr>
      </w:pPr>
      <w:r w:rsidRPr="004F4C38">
        <w:rPr>
          <w:rFonts w:ascii="Times New Roman" w:eastAsia="Calibri" w:hAnsi="Times New Roman"/>
        </w:rPr>
        <w:t xml:space="preserve">Боровичский районный суд с участием представителя Боровичской межрайонной прокуратуры вынес обвинительный приговор по уголовному делу в отношении 40-летнего местного жителя Виталия Емельянова. </w:t>
      </w:r>
      <w:proofErr w:type="gramStart"/>
      <w:r w:rsidRPr="004F4C38">
        <w:rPr>
          <w:rFonts w:ascii="Times New Roman" w:eastAsia="Calibri" w:hAnsi="Times New Roman"/>
        </w:rPr>
        <w:t xml:space="preserve">Он признан виновным в совершении 12 преступлений, </w:t>
      </w:r>
      <w:bookmarkStart w:id="3" w:name="_Hlk144796143"/>
      <w:r w:rsidRPr="004F4C38">
        <w:rPr>
          <w:rFonts w:ascii="Times New Roman" w:eastAsia="Calibri" w:hAnsi="Times New Roman"/>
        </w:rPr>
        <w:t xml:space="preserve">предусмотренных </w:t>
      </w:r>
      <w:bookmarkEnd w:id="3"/>
      <w:r w:rsidRPr="004F4C38">
        <w:rPr>
          <w:rFonts w:ascii="Times New Roman" w:eastAsia="Calibri" w:hAnsi="Times New Roman"/>
        </w:rPr>
        <w:t>ст. 158.1 УК РФ (мелкое хищение, совершенное лицом, подвергнутым административному наказанию), 14 преступлений, предусмотренных ч. 1 ст. 158 УК РФ (кража, то есть тайное хищение чужого имущества) и 2 преступлений, предусмотренных ч. 1 ст. 161 УК РФ (грабеж, то есть открытое хищение чужого имущества</w:t>
      </w:r>
      <w:r w:rsidRPr="004F4C38">
        <w:rPr>
          <w:rFonts w:ascii="Times New Roman" w:hAnsi="Times New Roman"/>
        </w:rPr>
        <w:t>).</w:t>
      </w:r>
      <w:proofErr w:type="gramEnd"/>
    </w:p>
    <w:p w:rsidR="004F4C38" w:rsidRPr="004F4C38" w:rsidRDefault="004F4C38" w:rsidP="002D4260">
      <w:pPr>
        <w:spacing w:after="0" w:line="240" w:lineRule="auto"/>
        <w:ind w:firstLine="540"/>
        <w:jc w:val="both"/>
        <w:rPr>
          <w:rFonts w:ascii="Times New Roman" w:hAnsi="Times New Roman"/>
        </w:rPr>
      </w:pPr>
      <w:r w:rsidRPr="004F4C38">
        <w:rPr>
          <w:rFonts w:ascii="Times New Roman" w:hAnsi="Times New Roman"/>
        </w:rPr>
        <w:t>Судом установлено, что с февраля по июль 2022 года ранее неоднократно судимый за кражи Емельянов похитил из продуктовых и строительных магазинов, гаражей, автомобилей и квартир, расположенных на территории Боровичского района товарно-материальные ценности, технику и драгоценности. Своими преступными действиями подсудимый причинил ущерб на общую сумму более 108 тыс. рублей.</w:t>
      </w:r>
    </w:p>
    <w:p w:rsidR="004F4C38" w:rsidRPr="004F4C38" w:rsidRDefault="004F4C38" w:rsidP="002D4260">
      <w:pPr>
        <w:spacing w:after="0" w:line="240" w:lineRule="auto"/>
        <w:ind w:firstLine="540"/>
        <w:jc w:val="both"/>
        <w:rPr>
          <w:rFonts w:ascii="Times New Roman" w:hAnsi="Times New Roman"/>
        </w:rPr>
      </w:pPr>
      <w:r w:rsidRPr="004F4C38">
        <w:rPr>
          <w:rFonts w:ascii="Times New Roman" w:hAnsi="Times New Roman"/>
        </w:rPr>
        <w:t>Вину в совершении преступлений подсудимый признал полностью.</w:t>
      </w:r>
    </w:p>
    <w:p w:rsidR="004F4C38" w:rsidRPr="004F4C38" w:rsidRDefault="004F4C38" w:rsidP="002D4260">
      <w:pPr>
        <w:spacing w:after="0" w:line="240" w:lineRule="auto"/>
        <w:ind w:firstLine="540"/>
        <w:jc w:val="both"/>
        <w:rPr>
          <w:rFonts w:ascii="Times New Roman" w:eastAsia="Calibri" w:hAnsi="Times New Roman"/>
          <w:lang w:eastAsia="en-US"/>
        </w:rPr>
      </w:pPr>
      <w:r w:rsidRPr="004F4C38">
        <w:rPr>
          <w:rFonts w:ascii="Times New Roman" w:eastAsia="Calibri" w:hAnsi="Times New Roman"/>
        </w:rPr>
        <w:t>Суд, с учетом позиции представителя межрайонной прокуратуры, назначил ему наказание по совокупности преступлений в виде 3 лет 6 месяцев лишения свободы в колонии строгого режима.</w:t>
      </w:r>
    </w:p>
    <w:p w:rsidR="002D4260" w:rsidRDefault="002D4260" w:rsidP="002D4260">
      <w:pPr>
        <w:spacing w:after="0" w:line="240" w:lineRule="auto"/>
        <w:jc w:val="center"/>
        <w:rPr>
          <w:rFonts w:ascii="Times New Roman" w:hAnsi="Times New Roman"/>
          <w:b/>
        </w:rPr>
      </w:pPr>
    </w:p>
    <w:p w:rsidR="002D4260" w:rsidRDefault="002D4260" w:rsidP="002D4260">
      <w:pPr>
        <w:spacing w:after="0" w:line="240" w:lineRule="auto"/>
        <w:jc w:val="center"/>
        <w:rPr>
          <w:rFonts w:ascii="Times New Roman" w:hAnsi="Times New Roman"/>
          <w:b/>
        </w:rPr>
      </w:pPr>
    </w:p>
    <w:p w:rsidR="002D4260" w:rsidRPr="002D4260" w:rsidRDefault="002D4260" w:rsidP="002D4260">
      <w:pPr>
        <w:spacing w:after="0" w:line="240" w:lineRule="auto"/>
        <w:jc w:val="center"/>
        <w:rPr>
          <w:rFonts w:ascii="Times New Roman" w:hAnsi="Times New Roman"/>
          <w:b/>
        </w:rPr>
      </w:pPr>
      <w:r w:rsidRPr="002D4260">
        <w:rPr>
          <w:rFonts w:ascii="Times New Roman" w:hAnsi="Times New Roman"/>
          <w:b/>
        </w:rPr>
        <w:lastRenderedPageBreak/>
        <w:t>Житель Боровичей осужден за кражу денег с банковского счета</w:t>
      </w:r>
    </w:p>
    <w:p w:rsidR="002D4260" w:rsidRPr="002D4260" w:rsidRDefault="002D4260" w:rsidP="002D4260">
      <w:pPr>
        <w:spacing w:after="0" w:line="240" w:lineRule="auto"/>
        <w:ind w:firstLine="709"/>
        <w:jc w:val="both"/>
        <w:rPr>
          <w:rFonts w:ascii="Times New Roman" w:hAnsi="Times New Roman"/>
        </w:rPr>
      </w:pPr>
      <w:r w:rsidRPr="002D4260">
        <w:rPr>
          <w:rFonts w:ascii="Times New Roman" w:hAnsi="Times New Roman"/>
        </w:rPr>
        <w:t xml:space="preserve">Боровичский районный суд с участием представителя Боровичской межрайонной прокуратуры рассмотрел уголовное дело в отношении ранее неоднократно судимого 48-летнего местного жителя Андрея </w:t>
      </w:r>
      <w:proofErr w:type="spellStart"/>
      <w:r w:rsidRPr="002D4260">
        <w:rPr>
          <w:rFonts w:ascii="Times New Roman" w:hAnsi="Times New Roman"/>
        </w:rPr>
        <w:t>Клемеса</w:t>
      </w:r>
      <w:proofErr w:type="spellEnd"/>
      <w:r w:rsidRPr="002D4260">
        <w:rPr>
          <w:rFonts w:ascii="Times New Roman" w:hAnsi="Times New Roman"/>
        </w:rPr>
        <w:t>. Он признан виновным в совершении преступления, предусмотренного п. «г» ч. 3 ст. 158 УК РФ (кража, совершенная с банковского счета с причинением значительного ущерба гражданину).</w:t>
      </w:r>
    </w:p>
    <w:p w:rsidR="002D4260" w:rsidRPr="002D4260" w:rsidRDefault="002D4260" w:rsidP="002D4260">
      <w:pPr>
        <w:spacing w:after="0" w:line="240" w:lineRule="auto"/>
        <w:ind w:firstLine="709"/>
        <w:jc w:val="both"/>
        <w:rPr>
          <w:rFonts w:ascii="Times New Roman" w:hAnsi="Times New Roman"/>
        </w:rPr>
      </w:pPr>
      <w:r w:rsidRPr="002D4260">
        <w:rPr>
          <w:rFonts w:ascii="Times New Roman" w:hAnsi="Times New Roman"/>
        </w:rPr>
        <w:t xml:space="preserve">Судом установлено, что в ноябре 2021 года </w:t>
      </w:r>
      <w:proofErr w:type="spellStart"/>
      <w:r w:rsidRPr="002D4260">
        <w:rPr>
          <w:rFonts w:ascii="Times New Roman" w:hAnsi="Times New Roman"/>
        </w:rPr>
        <w:t>Клемес</w:t>
      </w:r>
      <w:proofErr w:type="spellEnd"/>
      <w:r w:rsidRPr="002D4260">
        <w:rPr>
          <w:rFonts w:ascii="Times New Roman" w:hAnsi="Times New Roman"/>
        </w:rPr>
        <w:t xml:space="preserve">, получил от потерпевшего банковскую карту для оплаты строительных материалов, после чего, </w:t>
      </w:r>
      <w:proofErr w:type="gramStart"/>
      <w:r w:rsidRPr="002D4260">
        <w:rPr>
          <w:rFonts w:ascii="Times New Roman" w:hAnsi="Times New Roman"/>
        </w:rPr>
        <w:t xml:space="preserve">зная ее </w:t>
      </w:r>
      <w:proofErr w:type="spellStart"/>
      <w:r w:rsidRPr="002D4260">
        <w:rPr>
          <w:rFonts w:ascii="Times New Roman" w:hAnsi="Times New Roman"/>
        </w:rPr>
        <w:t>пин</w:t>
      </w:r>
      <w:proofErr w:type="spellEnd"/>
      <w:r w:rsidRPr="002D4260">
        <w:rPr>
          <w:rFonts w:ascii="Times New Roman" w:hAnsi="Times New Roman"/>
        </w:rPr>
        <w:t>-код произвел операции по</w:t>
      </w:r>
      <w:proofErr w:type="gramEnd"/>
      <w:r w:rsidRPr="002D4260">
        <w:rPr>
          <w:rFonts w:ascii="Times New Roman" w:hAnsi="Times New Roman"/>
        </w:rPr>
        <w:t xml:space="preserve"> оплате товарно-материальных ценностей в магазинах города. Своими преступными действиями подсудимый причинил ущерб на общую сумму более 14 тыс. рублей.</w:t>
      </w:r>
    </w:p>
    <w:p w:rsidR="002D4260" w:rsidRPr="002D4260" w:rsidRDefault="002D4260" w:rsidP="002D4260">
      <w:pPr>
        <w:spacing w:after="0" w:line="240" w:lineRule="auto"/>
        <w:ind w:firstLine="709"/>
        <w:jc w:val="both"/>
        <w:rPr>
          <w:rFonts w:ascii="Times New Roman" w:hAnsi="Times New Roman"/>
        </w:rPr>
      </w:pPr>
      <w:r w:rsidRPr="002D4260">
        <w:rPr>
          <w:rFonts w:ascii="Times New Roman" w:hAnsi="Times New Roman"/>
        </w:rPr>
        <w:t>Вину в совершении преступлений подсудимый признал полностью.</w:t>
      </w:r>
    </w:p>
    <w:p w:rsidR="002D4260" w:rsidRDefault="002D4260" w:rsidP="002D4260">
      <w:pPr>
        <w:spacing w:after="0" w:line="240" w:lineRule="auto"/>
        <w:ind w:firstLine="709"/>
        <w:jc w:val="both"/>
        <w:rPr>
          <w:rFonts w:ascii="Times New Roman" w:hAnsi="Times New Roman"/>
        </w:rPr>
      </w:pPr>
      <w:r w:rsidRPr="002D4260">
        <w:rPr>
          <w:rFonts w:ascii="Times New Roman" w:hAnsi="Times New Roman"/>
        </w:rPr>
        <w:t>Суд, с учетом позиции представителя межрайонной прокуратуры, назначил ему наказание в виде 1 года 4 месяцев лишения свободы в исправительной колонии строгого режима.</w:t>
      </w:r>
    </w:p>
    <w:p w:rsidR="002D4260" w:rsidRPr="002D4260" w:rsidRDefault="002D4260" w:rsidP="002D4260">
      <w:pPr>
        <w:spacing w:after="0" w:line="240" w:lineRule="auto"/>
        <w:ind w:firstLine="709"/>
        <w:jc w:val="both"/>
        <w:rPr>
          <w:rFonts w:ascii="Times New Roman" w:eastAsia="Calibri" w:hAnsi="Times New Roman"/>
          <w:lang w:eastAsia="en-US"/>
        </w:rPr>
      </w:pPr>
    </w:p>
    <w:p w:rsidR="002D4260" w:rsidRPr="002D4260" w:rsidRDefault="002D4260" w:rsidP="002D4260">
      <w:pPr>
        <w:shd w:val="clear" w:color="auto" w:fill="FFFFFF"/>
        <w:spacing w:after="0" w:line="240" w:lineRule="auto"/>
        <w:ind w:firstLine="709"/>
        <w:jc w:val="center"/>
        <w:rPr>
          <w:rFonts w:ascii="Times New Roman" w:hAnsi="Times New Roman"/>
          <w:b/>
          <w:bCs/>
        </w:rPr>
      </w:pPr>
      <w:r w:rsidRPr="002D4260">
        <w:rPr>
          <w:rFonts w:ascii="Times New Roman" w:hAnsi="Times New Roman"/>
          <w:b/>
          <w:bCs/>
        </w:rPr>
        <w:t>Житель Боровичей осужден за покушение на сбыт наркотика в особо крупном размере, совершенное в составе преступной группы</w:t>
      </w:r>
    </w:p>
    <w:p w:rsidR="002D4260" w:rsidRPr="002D4260" w:rsidRDefault="002D4260" w:rsidP="002D4260">
      <w:pPr>
        <w:shd w:val="clear" w:color="auto" w:fill="FFFFFF"/>
        <w:spacing w:after="0" w:line="240" w:lineRule="auto"/>
        <w:ind w:firstLine="709"/>
        <w:jc w:val="both"/>
        <w:rPr>
          <w:rFonts w:ascii="Times New Roman" w:hAnsi="Times New Roman"/>
        </w:rPr>
      </w:pPr>
      <w:r w:rsidRPr="002D4260">
        <w:rPr>
          <w:rFonts w:ascii="Times New Roman" w:hAnsi="Times New Roman"/>
          <w:shd w:val="clear" w:color="auto" w:fill="FFFFFF"/>
        </w:rPr>
        <w:t>Боровичский районный суд с участием представителя Боровичской межрайонной прокуратуры вынес обвинительный приговор по уголовному делу в отношении ранее судимого 31-летнего Ильи Бирюкова.</w:t>
      </w:r>
      <w:r w:rsidRPr="002D4260">
        <w:rPr>
          <w:rFonts w:ascii="Times New Roman" w:hAnsi="Times New Roman"/>
          <w:shd w:val="clear" w:color="auto" w:fill="FFFFFF"/>
        </w:rPr>
        <w:br/>
        <w:t>Он признан виновным в совершении преступления, предусмотренного</w:t>
      </w:r>
      <w:r w:rsidRPr="002D4260">
        <w:rPr>
          <w:rFonts w:ascii="Times New Roman" w:hAnsi="Times New Roman"/>
          <w:shd w:val="clear" w:color="auto" w:fill="FFFFFF"/>
        </w:rPr>
        <w:br/>
        <w:t>ч. 3 ст. 30, ч. 5 ст. 228,1 УК РФ (покушение на незаконный сбыт наркотических средств, совершенное с использованием сети Интернет, группой лиц по предварительному сговору, в особо крупном размере).</w:t>
      </w:r>
    </w:p>
    <w:p w:rsidR="002D4260" w:rsidRPr="002D4260" w:rsidRDefault="002D4260" w:rsidP="002D4260">
      <w:pPr>
        <w:shd w:val="clear" w:color="auto" w:fill="FFFFFF"/>
        <w:spacing w:after="0" w:line="240" w:lineRule="auto"/>
        <w:ind w:firstLine="709"/>
        <w:jc w:val="both"/>
        <w:rPr>
          <w:rFonts w:ascii="Times New Roman" w:hAnsi="Times New Roman"/>
          <w:shd w:val="clear" w:color="auto" w:fill="FFFFFF"/>
        </w:rPr>
      </w:pPr>
      <w:r w:rsidRPr="002D4260">
        <w:rPr>
          <w:rFonts w:ascii="Times New Roman" w:hAnsi="Times New Roman"/>
          <w:shd w:val="clear" w:color="auto" w:fill="FFFFFF"/>
        </w:rPr>
        <w:t>Судом установлено, что в апреле-мае 2023 года Бирюков и иные лица через мессенджер «</w:t>
      </w:r>
      <w:r w:rsidRPr="002D4260">
        <w:rPr>
          <w:rFonts w:ascii="Times New Roman" w:hAnsi="Times New Roman"/>
          <w:shd w:val="clear" w:color="auto" w:fill="FFFFFF"/>
          <w:lang w:val="en-US"/>
        </w:rPr>
        <w:t>Telegram</w:t>
      </w:r>
      <w:r w:rsidRPr="002D4260">
        <w:rPr>
          <w:rFonts w:ascii="Times New Roman" w:hAnsi="Times New Roman"/>
          <w:shd w:val="clear" w:color="auto" w:fill="FFFFFF"/>
        </w:rPr>
        <w:t>» вступили в преступный сговор на сбыт наркотических средств. При этом иные лица приискали оптовую партию наркотиков общей массой более 3 кг</w:t>
      </w:r>
      <w:proofErr w:type="gramStart"/>
      <w:r w:rsidRPr="002D4260">
        <w:rPr>
          <w:rFonts w:ascii="Times New Roman" w:hAnsi="Times New Roman"/>
          <w:shd w:val="clear" w:color="auto" w:fill="FFFFFF"/>
        </w:rPr>
        <w:t xml:space="preserve">., </w:t>
      </w:r>
      <w:proofErr w:type="gramEnd"/>
      <w:r w:rsidRPr="002D4260">
        <w:rPr>
          <w:rFonts w:ascii="Times New Roman" w:hAnsi="Times New Roman"/>
          <w:shd w:val="clear" w:color="auto" w:fill="FFFFFF"/>
        </w:rPr>
        <w:t xml:space="preserve">которую разделили на три равные части, спрятав в лесном массиве Ленинградской области. </w:t>
      </w:r>
    </w:p>
    <w:p w:rsidR="002D4260" w:rsidRPr="002D4260" w:rsidRDefault="002D4260" w:rsidP="002D4260">
      <w:pPr>
        <w:shd w:val="clear" w:color="auto" w:fill="FFFFFF"/>
        <w:spacing w:after="0" w:line="240" w:lineRule="auto"/>
        <w:ind w:firstLine="709"/>
        <w:jc w:val="both"/>
        <w:rPr>
          <w:rFonts w:ascii="Times New Roman" w:hAnsi="Times New Roman"/>
        </w:rPr>
      </w:pPr>
      <w:r w:rsidRPr="002D4260">
        <w:rPr>
          <w:rFonts w:ascii="Times New Roman" w:hAnsi="Times New Roman"/>
        </w:rPr>
        <w:t>Впоследствии подсудимый, получив через мессенджер «</w:t>
      </w:r>
      <w:r w:rsidRPr="002D4260">
        <w:rPr>
          <w:rFonts w:ascii="Times New Roman" w:hAnsi="Times New Roman"/>
          <w:lang w:val="en-US"/>
        </w:rPr>
        <w:t>Telegram</w:t>
      </w:r>
      <w:r w:rsidRPr="002D4260">
        <w:rPr>
          <w:rFonts w:ascii="Times New Roman" w:hAnsi="Times New Roman"/>
        </w:rPr>
        <w:t xml:space="preserve">» информацию о нахождении наркотического средства, забрал его из тайника с целью дальнейшего сбыта на территории Московской области. </w:t>
      </w:r>
      <w:r w:rsidRPr="002D4260">
        <w:rPr>
          <w:rFonts w:ascii="Times New Roman" w:hAnsi="Times New Roman"/>
          <w:shd w:val="clear" w:color="auto" w:fill="FFFFFF"/>
        </w:rPr>
        <w:t>В этот же день преступная деятельность подсудимого была пресечена сотрудниками полиции, наркотическое средство изъято из транспортного средства.</w:t>
      </w:r>
    </w:p>
    <w:p w:rsidR="002D4260" w:rsidRPr="002D4260" w:rsidRDefault="002D4260" w:rsidP="002D4260">
      <w:pPr>
        <w:shd w:val="clear" w:color="auto" w:fill="FFFFFF"/>
        <w:spacing w:after="0" w:line="240" w:lineRule="auto"/>
        <w:ind w:firstLine="709"/>
        <w:jc w:val="both"/>
        <w:rPr>
          <w:rFonts w:ascii="Times New Roman" w:hAnsi="Times New Roman"/>
        </w:rPr>
      </w:pPr>
      <w:r w:rsidRPr="002D4260">
        <w:rPr>
          <w:rFonts w:ascii="Times New Roman" w:hAnsi="Times New Roman"/>
          <w:shd w:val="clear" w:color="auto" w:fill="FFFFFF"/>
        </w:rPr>
        <w:t>Вину в совершении преступления подсудимый признал полностью.</w:t>
      </w:r>
    </w:p>
    <w:p w:rsidR="002D4260" w:rsidRDefault="002D4260" w:rsidP="002D4260">
      <w:pPr>
        <w:shd w:val="clear" w:color="auto" w:fill="FFFFFF"/>
        <w:spacing w:after="0" w:line="240" w:lineRule="auto"/>
        <w:ind w:firstLine="709"/>
        <w:jc w:val="both"/>
        <w:rPr>
          <w:rFonts w:ascii="Times New Roman" w:hAnsi="Times New Roman"/>
          <w:shd w:val="clear" w:color="auto" w:fill="FFFFFF"/>
        </w:rPr>
      </w:pPr>
      <w:r w:rsidRPr="002D4260">
        <w:rPr>
          <w:rFonts w:ascii="Times New Roman" w:hAnsi="Times New Roman"/>
          <w:shd w:val="clear" w:color="auto" w:fill="FFFFFF"/>
        </w:rPr>
        <w:t>Суд с учетом позиции представителя межрайонной прокуратуры назначил ему наказание в виде 9 лет лишения свободы с отбыванием наказания в колонии строгого режима.</w:t>
      </w:r>
    </w:p>
    <w:p w:rsidR="002D4260" w:rsidRPr="002D4260" w:rsidRDefault="002D4260" w:rsidP="002D4260">
      <w:pPr>
        <w:shd w:val="clear" w:color="auto" w:fill="FFFFFF"/>
        <w:spacing w:after="0" w:line="240" w:lineRule="auto"/>
        <w:ind w:firstLine="709"/>
        <w:jc w:val="both"/>
        <w:rPr>
          <w:rFonts w:ascii="Times New Roman" w:hAnsi="Times New Roman"/>
        </w:rPr>
      </w:pPr>
    </w:p>
    <w:p w:rsidR="002D4260" w:rsidRDefault="002D4260" w:rsidP="002D4260">
      <w:pPr>
        <w:spacing w:after="0" w:line="240" w:lineRule="auto"/>
        <w:jc w:val="center"/>
        <w:rPr>
          <w:rFonts w:ascii="Times New Roman" w:hAnsi="Times New Roman"/>
          <w:b/>
        </w:rPr>
      </w:pPr>
      <w:r w:rsidRPr="002D4260">
        <w:rPr>
          <w:rFonts w:ascii="Times New Roman" w:hAnsi="Times New Roman"/>
          <w:b/>
        </w:rPr>
        <w:t xml:space="preserve">В </w:t>
      </w:r>
      <w:proofErr w:type="spellStart"/>
      <w:r w:rsidRPr="002D4260">
        <w:rPr>
          <w:rFonts w:ascii="Times New Roman" w:hAnsi="Times New Roman"/>
          <w:b/>
        </w:rPr>
        <w:t>Боровичском</w:t>
      </w:r>
      <w:proofErr w:type="spellEnd"/>
      <w:r w:rsidRPr="002D4260">
        <w:rPr>
          <w:rFonts w:ascii="Times New Roman" w:hAnsi="Times New Roman"/>
          <w:b/>
        </w:rPr>
        <w:t xml:space="preserve"> районе по требованию межрайонной прокуратуры отремонтирован детский садик</w:t>
      </w:r>
    </w:p>
    <w:p w:rsidR="002D4260" w:rsidRPr="002D4260" w:rsidRDefault="002D4260" w:rsidP="002D4260">
      <w:pPr>
        <w:spacing w:after="0" w:line="240" w:lineRule="auto"/>
        <w:jc w:val="center"/>
        <w:rPr>
          <w:rFonts w:ascii="Times New Roman" w:hAnsi="Times New Roman"/>
          <w:b/>
        </w:rPr>
      </w:pPr>
    </w:p>
    <w:p w:rsidR="002D4260" w:rsidRPr="002D4260" w:rsidRDefault="002D4260" w:rsidP="002D4260">
      <w:pPr>
        <w:spacing w:after="0" w:line="240" w:lineRule="auto"/>
        <w:rPr>
          <w:rFonts w:ascii="Times New Roman" w:hAnsi="Times New Roman"/>
        </w:rPr>
      </w:pPr>
      <w:r w:rsidRPr="002D4260">
        <w:rPr>
          <w:rFonts w:ascii="Times New Roman" w:hAnsi="Times New Roman"/>
        </w:rPr>
        <w:t xml:space="preserve">Боровичская межрайонная прокуратура провела проверку по обращению </w:t>
      </w:r>
      <w:proofErr w:type="spellStart"/>
      <w:r w:rsidRPr="002D4260">
        <w:rPr>
          <w:rFonts w:ascii="Times New Roman" w:hAnsi="Times New Roman"/>
        </w:rPr>
        <w:t>Сератинской</w:t>
      </w:r>
      <w:proofErr w:type="spellEnd"/>
      <w:r w:rsidRPr="002D4260">
        <w:rPr>
          <w:rFonts w:ascii="Times New Roman" w:hAnsi="Times New Roman"/>
        </w:rPr>
        <w:t xml:space="preserve"> К.С., поступившему с личного приема прокурора области Сергея Александровича </w:t>
      </w:r>
      <w:proofErr w:type="spellStart"/>
      <w:r w:rsidRPr="002D4260">
        <w:rPr>
          <w:rFonts w:ascii="Times New Roman" w:hAnsi="Times New Roman"/>
        </w:rPr>
        <w:t>Швецова</w:t>
      </w:r>
      <w:proofErr w:type="spellEnd"/>
      <w:r w:rsidRPr="002D4260">
        <w:rPr>
          <w:rFonts w:ascii="Times New Roman" w:hAnsi="Times New Roman"/>
        </w:rPr>
        <w:t>, по вопросу аварийного состояния крыши в дошкольном отделении №2 МАОУ СОШ №11.</w:t>
      </w:r>
    </w:p>
    <w:p w:rsidR="002D4260" w:rsidRPr="002D4260" w:rsidRDefault="002D4260" w:rsidP="002D4260">
      <w:pPr>
        <w:spacing w:after="0" w:line="240" w:lineRule="auto"/>
        <w:rPr>
          <w:rFonts w:ascii="Times New Roman" w:hAnsi="Times New Roman"/>
        </w:rPr>
      </w:pPr>
      <w:r w:rsidRPr="002D4260">
        <w:rPr>
          <w:rFonts w:ascii="Times New Roman" w:hAnsi="Times New Roman"/>
        </w:rPr>
        <w:t>14. 27.09.2023 межрайонной прокуратурой с привлечением специалиста Федеральной службы по надзору в сфере защиты прав потребителей и благополучия человека проведена выездная проверка в МАОУ СОШ №11 дошкольное отделение №2, в ходе которой проведен осмотр старшей группы.</w:t>
      </w:r>
    </w:p>
    <w:p w:rsidR="002D4260" w:rsidRPr="002D4260" w:rsidRDefault="002D4260" w:rsidP="002D4260">
      <w:pPr>
        <w:spacing w:after="0" w:line="240" w:lineRule="auto"/>
        <w:rPr>
          <w:rFonts w:ascii="Times New Roman" w:hAnsi="Times New Roman"/>
        </w:rPr>
      </w:pPr>
      <w:r w:rsidRPr="002D4260">
        <w:rPr>
          <w:rFonts w:ascii="Times New Roman" w:hAnsi="Times New Roman"/>
        </w:rPr>
        <w:t>Установлено, что на потолке в раздевалке, в игровой комнате, туалетной комнате и спальне имеются следы дефектов и повреждений покрытия, следы протеканий. По результатам проверки прокурором в адрес директора МАОУ СОШ №11 внесено представление, которое рассмотрено и удовлетворено, 2 виновных должностных лица привлечены к дисциплинарной ответственности.</w:t>
      </w:r>
      <w:r w:rsidRPr="002D4260">
        <w:t xml:space="preserve"> </w:t>
      </w:r>
    </w:p>
    <w:p w:rsidR="002D4260" w:rsidRPr="002D4260" w:rsidRDefault="002D4260" w:rsidP="002D4260">
      <w:pPr>
        <w:spacing w:after="0" w:line="240" w:lineRule="auto"/>
        <w:rPr>
          <w:rFonts w:ascii="Times New Roman" w:hAnsi="Times New Roman"/>
        </w:rPr>
      </w:pPr>
      <w:r w:rsidRPr="002D4260">
        <w:rPr>
          <w:rFonts w:ascii="Times New Roman" w:hAnsi="Times New Roman"/>
        </w:rPr>
        <w:t>МАОУ СОШ №11 с ИП «</w:t>
      </w:r>
      <w:proofErr w:type="spellStart"/>
      <w:r w:rsidRPr="002D4260">
        <w:rPr>
          <w:rFonts w:ascii="Times New Roman" w:hAnsi="Times New Roman"/>
        </w:rPr>
        <w:t>Груничев</w:t>
      </w:r>
      <w:proofErr w:type="spellEnd"/>
      <w:r w:rsidRPr="002D4260">
        <w:rPr>
          <w:rFonts w:ascii="Times New Roman" w:hAnsi="Times New Roman"/>
        </w:rPr>
        <w:t>» заключен договор на выполнение работ по ремонту кровли. В настоящее время работы по ремонту здания закончены, недостатки устранены полностью. В здании произведен косметический ремонт потолка, устранены следы дефектов и повреждений покрытия, следы протеканий.</w:t>
      </w:r>
    </w:p>
    <w:p w:rsidR="002D4260" w:rsidRDefault="002D4260" w:rsidP="002D4260">
      <w:pPr>
        <w:spacing w:line="240" w:lineRule="auto"/>
        <w:ind w:firstLine="709"/>
        <w:jc w:val="both"/>
        <w:rPr>
          <w:rFonts w:ascii="Times New Roman" w:eastAsiaTheme="minorHAnsi" w:hAnsi="Times New Roman"/>
          <w:sz w:val="28"/>
          <w:szCs w:val="28"/>
          <w:lang w:eastAsia="en-US"/>
        </w:rPr>
      </w:pPr>
    </w:p>
    <w:p w:rsidR="002D4260" w:rsidRDefault="002D4260" w:rsidP="002D4260">
      <w:pPr>
        <w:ind w:firstLine="540"/>
        <w:jc w:val="both"/>
        <w:rPr>
          <w:rFonts w:ascii="Times New Roman" w:hAnsi="Times New Roman"/>
          <w:sz w:val="28"/>
          <w:szCs w:val="28"/>
        </w:rPr>
      </w:pPr>
    </w:p>
    <w:p w:rsidR="002D4260" w:rsidRPr="002D4260" w:rsidRDefault="002D4260" w:rsidP="002D4260">
      <w:pPr>
        <w:spacing w:after="0" w:line="240" w:lineRule="auto"/>
        <w:jc w:val="center"/>
        <w:rPr>
          <w:rFonts w:ascii="Times New Roman" w:hAnsi="Times New Roman"/>
          <w:b/>
        </w:rPr>
      </w:pPr>
      <w:r w:rsidRPr="002D4260">
        <w:rPr>
          <w:rFonts w:ascii="Times New Roman" w:hAnsi="Times New Roman"/>
          <w:b/>
        </w:rPr>
        <w:lastRenderedPageBreak/>
        <w:t>В Боровичах местный житель осужден за умышленное уничтожение имущества, совершенное из хулиганских побуждений</w:t>
      </w:r>
    </w:p>
    <w:p w:rsidR="002D4260" w:rsidRPr="002D4260" w:rsidRDefault="002D4260" w:rsidP="002D4260">
      <w:pPr>
        <w:spacing w:after="0" w:line="240" w:lineRule="auto"/>
        <w:jc w:val="both"/>
        <w:rPr>
          <w:rFonts w:ascii="Times New Roman" w:hAnsi="Times New Roman"/>
          <w:b/>
        </w:rPr>
      </w:pPr>
      <w:r w:rsidRPr="002D4260">
        <w:rPr>
          <w:rFonts w:ascii="Times New Roman" w:hAnsi="Times New Roman"/>
        </w:rPr>
        <w:t>Боровичский районный суд вынес приговор по уголовному делу в отношении ранее неоднократно судимого 23-летнего местного жителя. Сергей Широков признан виновным по ч. 2 ст. 167 УК РФ (умышленное уничтожение чужого имущества,</w:t>
      </w:r>
      <w:r w:rsidRPr="002D4260">
        <w:rPr>
          <w:rFonts w:ascii="Times New Roman" w:hAnsi="Times New Roman"/>
          <w:b/>
        </w:rPr>
        <w:t xml:space="preserve"> </w:t>
      </w:r>
      <w:r w:rsidRPr="002D4260">
        <w:rPr>
          <w:rFonts w:ascii="Times New Roman" w:hAnsi="Times New Roman"/>
        </w:rPr>
        <w:t>совершенное из хулиганских побуждений).</w:t>
      </w:r>
    </w:p>
    <w:p w:rsidR="002D4260" w:rsidRPr="002D4260" w:rsidRDefault="002D4260" w:rsidP="002D4260">
      <w:pPr>
        <w:spacing w:after="0" w:line="240" w:lineRule="auto"/>
        <w:jc w:val="both"/>
        <w:rPr>
          <w:rFonts w:ascii="Times New Roman" w:hAnsi="Times New Roman"/>
        </w:rPr>
      </w:pPr>
      <w:proofErr w:type="gramStart"/>
      <w:r w:rsidRPr="002D4260">
        <w:rPr>
          <w:rFonts w:ascii="Times New Roman" w:hAnsi="Times New Roman"/>
        </w:rPr>
        <w:t>Установлено, что в сентябре 2022 года Широков С.Д., будучи в состоянии алкогольного опьянения, находясь в общественном месте – на автостоянке, оторвал от автомобиля марки «</w:t>
      </w:r>
      <w:r w:rsidRPr="002D4260">
        <w:rPr>
          <w:rFonts w:ascii="Times New Roman" w:hAnsi="Times New Roman"/>
          <w:lang w:val="en-US"/>
        </w:rPr>
        <w:t>KIA</w:t>
      </w:r>
      <w:r w:rsidRPr="002D4260">
        <w:rPr>
          <w:rFonts w:ascii="Times New Roman" w:hAnsi="Times New Roman"/>
        </w:rPr>
        <w:t xml:space="preserve"> </w:t>
      </w:r>
      <w:r w:rsidRPr="002D4260">
        <w:rPr>
          <w:rFonts w:ascii="Times New Roman" w:hAnsi="Times New Roman"/>
          <w:lang w:val="en-US"/>
        </w:rPr>
        <w:t>PS</w:t>
      </w:r>
      <w:r w:rsidRPr="002D4260">
        <w:rPr>
          <w:rFonts w:ascii="Times New Roman" w:hAnsi="Times New Roman"/>
        </w:rPr>
        <w:t xml:space="preserve"> (</w:t>
      </w:r>
      <w:r w:rsidRPr="002D4260">
        <w:rPr>
          <w:rFonts w:ascii="Times New Roman" w:hAnsi="Times New Roman"/>
          <w:lang w:val="en-US"/>
        </w:rPr>
        <w:t>SOUL</w:t>
      </w:r>
      <w:r w:rsidRPr="002D4260">
        <w:rPr>
          <w:rFonts w:ascii="Times New Roman" w:hAnsi="Times New Roman"/>
        </w:rPr>
        <w:t>)» государственный регистрационный знак, стеклоочиститель заднего стекла, после чего нанес им неопределенное количество ударов по заднему ветровому стеклу, в результате чего заднее стекло автомобиля разбилось.</w:t>
      </w:r>
      <w:proofErr w:type="gramEnd"/>
      <w:r w:rsidRPr="002D4260">
        <w:rPr>
          <w:rFonts w:ascii="Times New Roman" w:hAnsi="Times New Roman"/>
        </w:rPr>
        <w:t xml:space="preserve"> После чего с места происшествия скрылся. Преступными действиями подсудимый причинил владельцу автомобиля значительный материальный ущерб на общую сумму более 35 000 рублей.</w:t>
      </w:r>
    </w:p>
    <w:p w:rsidR="002D4260" w:rsidRPr="002D4260" w:rsidRDefault="002D4260" w:rsidP="002D4260">
      <w:pPr>
        <w:spacing w:after="0" w:line="240" w:lineRule="auto"/>
        <w:jc w:val="both"/>
        <w:rPr>
          <w:rFonts w:ascii="Times New Roman" w:hAnsi="Times New Roman"/>
        </w:rPr>
      </w:pPr>
      <w:r w:rsidRPr="002D4260">
        <w:rPr>
          <w:rFonts w:ascii="Times New Roman" w:hAnsi="Times New Roman"/>
        </w:rPr>
        <w:t>Суд, с учетом позиции государственного обвинителя, назначил ему наказание в виде 3 лет лишения свободы в колонии строгого режима.</w:t>
      </w:r>
    </w:p>
    <w:p w:rsidR="002D4260" w:rsidRDefault="002D4260" w:rsidP="002D4260"/>
    <w:p w:rsidR="004F4C38" w:rsidRDefault="002D4260" w:rsidP="004F4C38">
      <w:pPr>
        <w:spacing w:before="240" w:after="240"/>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w:t>
      </w:r>
    </w:p>
    <w:p w:rsidR="004564D6" w:rsidRDefault="004564D6" w:rsidP="004564D6">
      <w:pPr>
        <w:pStyle w:val="ac"/>
        <w:spacing w:before="0" w:beforeAutospacing="0" w:after="0" w:afterAutospacing="0"/>
        <w:ind w:left="360"/>
        <w:jc w:val="both"/>
        <w:rPr>
          <w:color w:val="000000"/>
          <w:sz w:val="22"/>
          <w:szCs w:val="22"/>
          <w:shd w:val="clear" w:color="auto" w:fill="FFFFFF"/>
        </w:rPr>
      </w:pPr>
    </w:p>
    <w:p w:rsidR="004564D6" w:rsidRDefault="004564D6" w:rsidP="004564D6">
      <w:pPr>
        <w:pStyle w:val="ac"/>
        <w:spacing w:before="0" w:beforeAutospacing="0" w:after="0" w:afterAutospacing="0"/>
        <w:ind w:left="360"/>
        <w:jc w:val="center"/>
        <w:rPr>
          <w:color w:val="000000"/>
          <w:sz w:val="22"/>
          <w:szCs w:val="22"/>
          <w:shd w:val="clear" w:color="auto" w:fill="FFFFFF"/>
        </w:rPr>
      </w:pPr>
      <w:r>
        <w:rPr>
          <w:noProof/>
          <w:color w:val="000000"/>
        </w:rPr>
        <w:drawing>
          <wp:inline distT="0" distB="0" distL="0" distR="0" wp14:anchorId="5BB8EE65" wp14:editId="609E747A">
            <wp:extent cx="572770" cy="67691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p>
    <w:p w:rsidR="004564D6" w:rsidRPr="004564D6" w:rsidRDefault="004564D6" w:rsidP="004564D6">
      <w:pPr>
        <w:pStyle w:val="ac"/>
        <w:spacing w:before="0" w:beforeAutospacing="0" w:after="0" w:afterAutospacing="0"/>
        <w:ind w:left="360"/>
        <w:jc w:val="both"/>
        <w:rPr>
          <w:color w:val="000000"/>
          <w:sz w:val="22"/>
          <w:szCs w:val="22"/>
          <w:shd w:val="clear" w:color="auto" w:fill="FFFFFF"/>
        </w:rPr>
      </w:pPr>
    </w:p>
    <w:p w:rsidR="004564D6" w:rsidRPr="004564D6" w:rsidRDefault="004564D6" w:rsidP="004564D6">
      <w:pPr>
        <w:tabs>
          <w:tab w:val="left" w:pos="1843"/>
        </w:tabs>
        <w:spacing w:after="0" w:line="240" w:lineRule="auto"/>
        <w:jc w:val="center"/>
        <w:rPr>
          <w:rFonts w:ascii="Times New Roman" w:hAnsi="Times New Roman"/>
          <w:b/>
        </w:rPr>
      </w:pPr>
      <w:r w:rsidRPr="004564D6">
        <w:rPr>
          <w:rFonts w:ascii="Times New Roman" w:hAnsi="Times New Roman"/>
          <w:b/>
        </w:rPr>
        <w:t>Российская Федерация</w:t>
      </w:r>
    </w:p>
    <w:p w:rsidR="004564D6" w:rsidRPr="004564D6" w:rsidRDefault="004564D6" w:rsidP="004564D6">
      <w:pPr>
        <w:tabs>
          <w:tab w:val="left" w:pos="1843"/>
        </w:tabs>
        <w:spacing w:after="0" w:line="240" w:lineRule="auto"/>
        <w:jc w:val="center"/>
        <w:rPr>
          <w:rFonts w:ascii="Times New Roman" w:hAnsi="Times New Roman"/>
          <w:b/>
        </w:rPr>
      </w:pPr>
      <w:r w:rsidRPr="004564D6">
        <w:rPr>
          <w:rFonts w:ascii="Times New Roman" w:hAnsi="Times New Roman"/>
          <w:b/>
        </w:rPr>
        <w:t>Новгородская область</w:t>
      </w:r>
    </w:p>
    <w:p w:rsidR="004564D6" w:rsidRPr="004564D6" w:rsidRDefault="004564D6" w:rsidP="004564D6">
      <w:pPr>
        <w:tabs>
          <w:tab w:val="left" w:pos="1843"/>
        </w:tabs>
        <w:spacing w:after="0" w:line="240" w:lineRule="auto"/>
        <w:jc w:val="center"/>
        <w:rPr>
          <w:rFonts w:ascii="Times New Roman" w:hAnsi="Times New Roman"/>
          <w:b/>
        </w:rPr>
      </w:pPr>
      <w:r w:rsidRPr="004564D6">
        <w:rPr>
          <w:rFonts w:ascii="Times New Roman" w:hAnsi="Times New Roman"/>
          <w:b/>
        </w:rPr>
        <w:t>Боровичский район</w:t>
      </w:r>
    </w:p>
    <w:p w:rsidR="004564D6" w:rsidRPr="004564D6" w:rsidRDefault="004564D6" w:rsidP="004564D6">
      <w:pPr>
        <w:tabs>
          <w:tab w:val="left" w:pos="1843"/>
        </w:tabs>
        <w:spacing w:after="0" w:line="240" w:lineRule="auto"/>
        <w:jc w:val="center"/>
        <w:rPr>
          <w:rFonts w:ascii="Times New Roman" w:hAnsi="Times New Roman"/>
          <w:b/>
        </w:rPr>
      </w:pPr>
    </w:p>
    <w:p w:rsidR="004564D6" w:rsidRPr="004564D6" w:rsidRDefault="004564D6" w:rsidP="004564D6">
      <w:pPr>
        <w:tabs>
          <w:tab w:val="left" w:pos="1843"/>
        </w:tabs>
        <w:spacing w:after="0" w:line="240" w:lineRule="auto"/>
        <w:jc w:val="center"/>
        <w:rPr>
          <w:rFonts w:ascii="Times New Roman" w:hAnsi="Times New Roman"/>
          <w:b/>
        </w:rPr>
      </w:pPr>
      <w:r w:rsidRPr="004564D6">
        <w:rPr>
          <w:rFonts w:ascii="Times New Roman" w:hAnsi="Times New Roman"/>
          <w:b/>
        </w:rPr>
        <w:t>АДМИНИСТРАЦИЯ СУШИЛОВСКОГО СЕЛЬСКОГО ПОСЕЛЕНИЯ</w:t>
      </w:r>
    </w:p>
    <w:p w:rsidR="004564D6" w:rsidRPr="004564D6" w:rsidRDefault="004564D6" w:rsidP="004564D6">
      <w:pPr>
        <w:spacing w:after="0" w:line="240" w:lineRule="auto"/>
        <w:outlineLvl w:val="1"/>
        <w:rPr>
          <w:rFonts w:ascii="Times New Roman" w:hAnsi="Times New Roman"/>
          <w:b/>
          <w:smallCaps/>
        </w:rPr>
      </w:pPr>
    </w:p>
    <w:p w:rsidR="004564D6" w:rsidRPr="004564D6" w:rsidRDefault="004564D6" w:rsidP="004564D6">
      <w:pPr>
        <w:spacing w:after="0" w:line="240" w:lineRule="auto"/>
        <w:jc w:val="center"/>
        <w:rPr>
          <w:rFonts w:ascii="Times New Roman" w:hAnsi="Times New Roman"/>
          <w:b/>
          <w:bCs/>
        </w:rPr>
      </w:pPr>
      <w:r w:rsidRPr="004564D6">
        <w:rPr>
          <w:rFonts w:ascii="Times New Roman" w:hAnsi="Times New Roman"/>
          <w:b/>
          <w:bCs/>
        </w:rPr>
        <w:t>ПОСТАНОВЛЕНИЕ</w:t>
      </w:r>
    </w:p>
    <w:p w:rsidR="004564D6" w:rsidRPr="004564D6" w:rsidRDefault="004564D6" w:rsidP="004564D6">
      <w:pPr>
        <w:spacing w:after="0" w:line="240" w:lineRule="auto"/>
        <w:jc w:val="center"/>
        <w:rPr>
          <w:rFonts w:ascii="Times New Roman" w:hAnsi="Times New Roman"/>
          <w:b/>
          <w:bCs/>
        </w:rPr>
      </w:pPr>
    </w:p>
    <w:p w:rsidR="004564D6" w:rsidRPr="004564D6" w:rsidRDefault="004564D6" w:rsidP="004564D6">
      <w:pPr>
        <w:spacing w:after="0" w:line="240" w:lineRule="auto"/>
        <w:jc w:val="center"/>
        <w:rPr>
          <w:rFonts w:ascii="Times New Roman" w:hAnsi="Times New Roman"/>
          <w:b/>
          <w:bCs/>
        </w:rPr>
      </w:pPr>
      <w:r w:rsidRPr="004564D6">
        <w:rPr>
          <w:rFonts w:ascii="Times New Roman" w:hAnsi="Times New Roman"/>
          <w:b/>
          <w:bCs/>
        </w:rPr>
        <w:t>от 27.12.2023г. № 71</w:t>
      </w:r>
    </w:p>
    <w:p w:rsidR="004564D6" w:rsidRPr="004564D6" w:rsidRDefault="004564D6" w:rsidP="004564D6">
      <w:pPr>
        <w:spacing w:after="0" w:line="240" w:lineRule="auto"/>
        <w:jc w:val="center"/>
        <w:rPr>
          <w:rFonts w:ascii="Times New Roman" w:hAnsi="Times New Roman"/>
        </w:rPr>
      </w:pPr>
      <w:r w:rsidRPr="004564D6">
        <w:rPr>
          <w:rFonts w:ascii="Times New Roman" w:hAnsi="Times New Roman"/>
        </w:rPr>
        <w:t>д. Сушилово</w:t>
      </w:r>
    </w:p>
    <w:p w:rsidR="004564D6" w:rsidRPr="004564D6" w:rsidRDefault="004564D6" w:rsidP="004564D6">
      <w:pPr>
        <w:spacing w:after="0" w:line="240" w:lineRule="auto"/>
        <w:jc w:val="center"/>
        <w:rPr>
          <w:b/>
        </w:rPr>
      </w:pPr>
    </w:p>
    <w:p w:rsidR="004564D6" w:rsidRPr="004564D6" w:rsidRDefault="004564D6" w:rsidP="004564D6">
      <w:pPr>
        <w:spacing w:after="0" w:line="240" w:lineRule="auto"/>
        <w:jc w:val="center"/>
        <w:rPr>
          <w:rFonts w:ascii="Times New Roman" w:hAnsi="Times New Roman"/>
          <w:lang w:eastAsia="ar-SA"/>
        </w:rPr>
      </w:pPr>
      <w:r w:rsidRPr="004564D6">
        <w:rPr>
          <w:rFonts w:ascii="Times New Roman" w:hAnsi="Times New Roman"/>
          <w:b/>
        </w:rPr>
        <w:t xml:space="preserve">О внесении изменений в постановление Администрации Сушиловского сельского поселения от  30.10.2019г.  № 39  </w:t>
      </w:r>
    </w:p>
    <w:p w:rsidR="004564D6" w:rsidRPr="004564D6" w:rsidRDefault="004564D6" w:rsidP="004564D6">
      <w:pPr>
        <w:spacing w:after="0" w:line="240" w:lineRule="auto"/>
        <w:jc w:val="both"/>
        <w:rPr>
          <w:rFonts w:ascii="Times New Roman" w:hAnsi="Times New Roman"/>
        </w:rPr>
      </w:pPr>
      <w:r w:rsidRPr="004564D6">
        <w:rPr>
          <w:rFonts w:ascii="Times New Roman" w:hAnsi="Times New Roman"/>
        </w:rPr>
        <w:t xml:space="preserve">    В соответствии с Федеральным законом от 24 июля 2007 года № 209-ФЗ «О развитии малого и среднего предпринимательства в Российской Федерации», </w:t>
      </w:r>
    </w:p>
    <w:p w:rsidR="004564D6" w:rsidRPr="004564D6" w:rsidRDefault="004564D6" w:rsidP="004564D6">
      <w:pPr>
        <w:spacing w:after="0" w:line="240" w:lineRule="auto"/>
        <w:jc w:val="both"/>
        <w:rPr>
          <w:rFonts w:ascii="Times New Roman" w:hAnsi="Times New Roman"/>
        </w:rPr>
      </w:pPr>
      <w:r w:rsidRPr="004564D6">
        <w:rPr>
          <w:rFonts w:ascii="Times New Roman" w:hAnsi="Times New Roman"/>
        </w:rPr>
        <w:t xml:space="preserve">Администрация Сушиловского сельского поселения  </w:t>
      </w:r>
    </w:p>
    <w:p w:rsidR="004564D6" w:rsidRPr="004564D6" w:rsidRDefault="004564D6" w:rsidP="004564D6">
      <w:pPr>
        <w:spacing w:after="0" w:line="240" w:lineRule="auto"/>
        <w:rPr>
          <w:rFonts w:ascii="Times New Roman" w:hAnsi="Times New Roman"/>
          <w:b/>
        </w:rPr>
      </w:pPr>
      <w:r w:rsidRPr="004564D6">
        <w:rPr>
          <w:rFonts w:ascii="Times New Roman" w:hAnsi="Times New Roman"/>
          <w:b/>
        </w:rPr>
        <w:t xml:space="preserve">ПОСТАНОВЛЯЕТ:  </w:t>
      </w:r>
    </w:p>
    <w:p w:rsidR="004564D6" w:rsidRPr="004564D6" w:rsidRDefault="004564D6" w:rsidP="004564D6">
      <w:pPr>
        <w:spacing w:after="0" w:line="240" w:lineRule="auto"/>
        <w:jc w:val="both"/>
        <w:rPr>
          <w:rFonts w:ascii="Times New Roman" w:hAnsi="Times New Roman"/>
        </w:rPr>
      </w:pPr>
      <w:r w:rsidRPr="004564D6">
        <w:rPr>
          <w:rFonts w:ascii="Times New Roman" w:hAnsi="Times New Roman"/>
        </w:rPr>
        <w:t xml:space="preserve"> 1. </w:t>
      </w:r>
      <w:proofErr w:type="gramStart"/>
      <w:r w:rsidRPr="004564D6">
        <w:rPr>
          <w:rFonts w:ascii="Times New Roman" w:hAnsi="Times New Roman"/>
        </w:rPr>
        <w:t>Внести в постановление Администрации Сушиловского сельского поселения от  30.10.2019г.   № 39</w:t>
      </w:r>
      <w:r w:rsidRPr="004564D6">
        <w:rPr>
          <w:rFonts w:ascii="Times New Roman" w:hAnsi="Times New Roman"/>
          <w:b/>
        </w:rPr>
        <w:t xml:space="preserve">  «</w:t>
      </w:r>
      <w:r w:rsidRPr="004564D6">
        <w:rPr>
          <w:rFonts w:ascii="Times New Roman" w:hAnsi="Times New Roman"/>
        </w:rPr>
        <w:t>Об утверждении Положения о порядке и условиях распоряжения имуществом, включенным в Перечень муниципального имущества  Сушиловского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roofErr w:type="gramEnd"/>
    </w:p>
    <w:p w:rsidR="004564D6" w:rsidRPr="004564D6" w:rsidRDefault="004564D6" w:rsidP="004564D6">
      <w:pPr>
        <w:spacing w:after="0" w:line="240" w:lineRule="auto"/>
        <w:jc w:val="both"/>
        <w:rPr>
          <w:rFonts w:ascii="Times New Roman" w:hAnsi="Times New Roman"/>
        </w:rPr>
      </w:pPr>
      <w:r w:rsidRPr="004564D6">
        <w:rPr>
          <w:rFonts w:ascii="Times New Roman" w:hAnsi="Times New Roman"/>
          <w:lang w:eastAsia="ar-SA"/>
        </w:rPr>
        <w:t>1.1.</w:t>
      </w:r>
      <w:r w:rsidRPr="004564D6">
        <w:rPr>
          <w:rFonts w:ascii="Times New Roman" w:hAnsi="Times New Roman"/>
        </w:rPr>
        <w:t xml:space="preserve"> Изложить  наименование постановления в следующей редакции:</w:t>
      </w:r>
    </w:p>
    <w:p w:rsidR="004564D6" w:rsidRPr="004564D6" w:rsidRDefault="004564D6" w:rsidP="004564D6">
      <w:pPr>
        <w:spacing w:after="0" w:line="240" w:lineRule="auto"/>
        <w:ind w:hanging="801"/>
        <w:jc w:val="both"/>
        <w:rPr>
          <w:rFonts w:ascii="Times New Roman" w:eastAsia="Calibri" w:hAnsi="Times New Roman"/>
        </w:rPr>
      </w:pPr>
      <w:r w:rsidRPr="004564D6">
        <w:rPr>
          <w:rFonts w:ascii="Times New Roman" w:hAnsi="Times New Roman"/>
          <w:b/>
        </w:rPr>
        <w:t xml:space="preserve">                </w:t>
      </w:r>
      <w:proofErr w:type="gramStart"/>
      <w:r w:rsidRPr="004564D6">
        <w:rPr>
          <w:rFonts w:ascii="Times New Roman" w:hAnsi="Times New Roman"/>
          <w:b/>
        </w:rPr>
        <w:t>«</w:t>
      </w:r>
      <w:r w:rsidRPr="004564D6">
        <w:rPr>
          <w:rFonts w:ascii="Times New Roman" w:hAnsi="Times New Roman"/>
        </w:rPr>
        <w:t xml:space="preserve">Об утверждении Положения о порядке и условиях распоряжения имуществом, включенным в Перечень муниципального имущества  Сушиловского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564D6">
        <w:rPr>
          <w:rFonts w:ascii="Times New Roman" w:eastAsia="Calibri" w:hAnsi="Times New Roman"/>
          <w:b/>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4564D6" w:rsidRPr="004564D6" w:rsidRDefault="004564D6" w:rsidP="004564D6">
      <w:pPr>
        <w:spacing w:after="0" w:line="240" w:lineRule="auto"/>
        <w:ind w:hanging="801"/>
        <w:jc w:val="both"/>
        <w:rPr>
          <w:rFonts w:ascii="Times New Roman" w:eastAsia="Calibri" w:hAnsi="Times New Roman"/>
        </w:rPr>
      </w:pPr>
    </w:p>
    <w:p w:rsidR="004564D6" w:rsidRPr="004564D6" w:rsidRDefault="004564D6" w:rsidP="004564D6">
      <w:pPr>
        <w:spacing w:after="0" w:line="240" w:lineRule="auto"/>
        <w:rPr>
          <w:rFonts w:ascii="Times New Roman" w:hAnsi="Times New Roman"/>
        </w:rPr>
      </w:pPr>
      <w:r w:rsidRPr="004564D6">
        <w:rPr>
          <w:rFonts w:ascii="Times New Roman" w:hAnsi="Times New Roman"/>
        </w:rPr>
        <w:lastRenderedPageBreak/>
        <w:t>1.2. Раздел  1 Положения изложить в новой редакции:</w:t>
      </w:r>
    </w:p>
    <w:p w:rsidR="004564D6" w:rsidRPr="004564D6" w:rsidRDefault="004564D6" w:rsidP="004564D6">
      <w:pPr>
        <w:pStyle w:val="ac"/>
        <w:numPr>
          <w:ilvl w:val="0"/>
          <w:numId w:val="40"/>
        </w:numPr>
        <w:tabs>
          <w:tab w:val="clear" w:pos="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720" w:hanging="360"/>
        <w:jc w:val="both"/>
        <w:rPr>
          <w:bCs/>
          <w:sz w:val="22"/>
          <w:szCs w:val="22"/>
        </w:rPr>
      </w:pPr>
      <w:r w:rsidRPr="004564D6">
        <w:rPr>
          <w:sz w:val="22"/>
          <w:szCs w:val="22"/>
        </w:rPr>
        <w:t>«</w:t>
      </w:r>
      <w:r w:rsidRPr="004564D6">
        <w:rPr>
          <w:b/>
          <w:bCs/>
          <w:sz w:val="22"/>
          <w:szCs w:val="22"/>
        </w:rPr>
        <w:t>Общие положения</w:t>
      </w:r>
    </w:p>
    <w:p w:rsidR="004564D6" w:rsidRPr="004564D6" w:rsidRDefault="004564D6" w:rsidP="004564D6">
      <w:pPr>
        <w:pStyle w:val="ac"/>
        <w:numPr>
          <w:ilvl w:val="1"/>
          <w:numId w:val="40"/>
        </w:numPr>
        <w:tabs>
          <w:tab w:val="clear" w:pos="0"/>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ind w:left="1430" w:hanging="720"/>
        <w:jc w:val="both"/>
        <w:rPr>
          <w:bCs/>
          <w:sz w:val="22"/>
          <w:szCs w:val="22"/>
        </w:rPr>
      </w:pPr>
      <w:r w:rsidRPr="004564D6">
        <w:rPr>
          <w:bCs/>
          <w:sz w:val="22"/>
          <w:szCs w:val="22"/>
        </w:rPr>
        <w:t>Настоящее Положение устанавливает особенности:</w:t>
      </w:r>
    </w:p>
    <w:p w:rsidR="004564D6" w:rsidRPr="004564D6" w:rsidRDefault="004564D6" w:rsidP="004564D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bCs/>
          <w:sz w:val="22"/>
          <w:szCs w:val="22"/>
        </w:rPr>
      </w:pPr>
      <w:r w:rsidRPr="004564D6">
        <w:rPr>
          <w:bCs/>
          <w:sz w:val="22"/>
          <w:szCs w:val="22"/>
        </w:rPr>
        <w:t xml:space="preserve">- предоставления  в аренду и безвозмездное пользование имущества включенного в перечень муниципального имущества </w:t>
      </w:r>
      <w:r w:rsidRPr="004564D6">
        <w:rPr>
          <w:sz w:val="22"/>
          <w:szCs w:val="22"/>
        </w:rPr>
        <w:t>Сушиловского</w:t>
      </w:r>
      <w:r w:rsidRPr="004564D6">
        <w:rPr>
          <w:bCs/>
          <w:sz w:val="22"/>
          <w:szCs w:val="22"/>
        </w:rPr>
        <w:t xml:space="preserve"> сельского поселения,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564D6">
        <w:rPr>
          <w:b/>
          <w:bCs/>
          <w:sz w:val="22"/>
          <w:szCs w:val="22"/>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Start"/>
      <w:r w:rsidRPr="004564D6">
        <w:rPr>
          <w:bCs/>
          <w:sz w:val="22"/>
          <w:szCs w:val="22"/>
        </w:rPr>
        <w:t>.</w:t>
      </w:r>
      <w:proofErr w:type="gramEnd"/>
      <w:r w:rsidRPr="004564D6">
        <w:rPr>
          <w:bCs/>
          <w:sz w:val="22"/>
          <w:szCs w:val="22"/>
        </w:rPr>
        <w:t xml:space="preserve"> (</w:t>
      </w:r>
      <w:proofErr w:type="gramStart"/>
      <w:r w:rsidRPr="004564D6">
        <w:rPr>
          <w:bCs/>
          <w:sz w:val="22"/>
          <w:szCs w:val="22"/>
        </w:rPr>
        <w:t>д</w:t>
      </w:r>
      <w:proofErr w:type="gramEnd"/>
      <w:r w:rsidRPr="004564D6">
        <w:rPr>
          <w:bCs/>
          <w:sz w:val="22"/>
          <w:szCs w:val="22"/>
        </w:rPr>
        <w:t>алее - Перечень);</w:t>
      </w:r>
    </w:p>
    <w:p w:rsidR="004564D6" w:rsidRPr="004564D6" w:rsidRDefault="004564D6" w:rsidP="004564D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bCs/>
          <w:sz w:val="22"/>
          <w:szCs w:val="22"/>
        </w:rPr>
      </w:pPr>
      <w:r w:rsidRPr="004564D6">
        <w:rPr>
          <w:bCs/>
          <w:sz w:val="22"/>
          <w:szCs w:val="22"/>
        </w:rPr>
        <w:t>- 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4564D6" w:rsidRPr="004564D6" w:rsidRDefault="004564D6" w:rsidP="004564D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bCs/>
          <w:sz w:val="22"/>
          <w:szCs w:val="22"/>
        </w:rPr>
      </w:pPr>
      <w:r w:rsidRPr="004564D6">
        <w:rPr>
          <w:bCs/>
          <w:sz w:val="22"/>
          <w:szCs w:val="22"/>
        </w:rPr>
        <w:t xml:space="preserve">1.2. </w:t>
      </w:r>
      <w:proofErr w:type="gramStart"/>
      <w:r w:rsidRPr="004564D6">
        <w:rPr>
          <w:bCs/>
          <w:sz w:val="22"/>
          <w:szCs w:val="22"/>
        </w:rPr>
        <w:t>Имущество, включенное в Перечень, в том числе земельные участки,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64D6">
        <w:rPr>
          <w:sz w:val="22"/>
          <w:szCs w:val="22"/>
        </w:rPr>
        <w:t xml:space="preserve"> </w:t>
      </w:r>
      <w:r w:rsidRPr="004564D6">
        <w:rPr>
          <w:b/>
          <w:bCs/>
          <w:sz w:val="22"/>
          <w:szCs w:val="22"/>
        </w:rPr>
        <w:t>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564D6">
        <w:rPr>
          <w:bCs/>
          <w:sz w:val="22"/>
          <w:szCs w:val="22"/>
        </w:rPr>
        <w:t xml:space="preserve">  по результатам проведения аукциона или конкурса на право заключения договора аренды (далее - торги), за исключением случаев</w:t>
      </w:r>
      <w:proofErr w:type="gramEnd"/>
      <w:r w:rsidRPr="004564D6">
        <w:rPr>
          <w:bCs/>
          <w:sz w:val="22"/>
          <w:szCs w:val="22"/>
        </w:rPr>
        <w:t xml:space="preserve">, </w:t>
      </w:r>
      <w:proofErr w:type="gramStart"/>
      <w:r w:rsidRPr="004564D6">
        <w:rPr>
          <w:bCs/>
          <w:sz w:val="22"/>
          <w:szCs w:val="22"/>
        </w:rPr>
        <w:t>установленных частями 1 и 9 Статьи 17 Федерального закона от 26 июля 2006 года № 135-ФЗ № «О защите конкуренции» (далее - Закон о защите конкуренции), а в отношении земельных участков – подпунктом 12 пункта 2 статьи 39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4564D6" w:rsidRPr="004564D6" w:rsidRDefault="004564D6" w:rsidP="004564D6">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jc w:val="both"/>
        <w:rPr>
          <w:bCs/>
          <w:sz w:val="22"/>
          <w:szCs w:val="22"/>
        </w:rPr>
      </w:pPr>
      <w:r w:rsidRPr="004564D6">
        <w:rPr>
          <w:bCs/>
          <w:sz w:val="22"/>
          <w:szCs w:val="22"/>
        </w:rPr>
        <w:t xml:space="preserve">1.3.  </w:t>
      </w:r>
      <w:proofErr w:type="gramStart"/>
      <w:r w:rsidRPr="004564D6">
        <w:rPr>
          <w:bCs/>
          <w:sz w:val="22"/>
          <w:szCs w:val="22"/>
        </w:rPr>
        <w:t xml:space="preserve">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w:t>
      </w:r>
      <w:r w:rsidRPr="004564D6">
        <w:rPr>
          <w:b/>
          <w:bCs/>
          <w:sz w:val="22"/>
          <w:szCs w:val="22"/>
        </w:rPr>
        <w:t>а также</w:t>
      </w:r>
      <w:proofErr w:type="gramEnd"/>
      <w:r w:rsidRPr="004564D6">
        <w:rPr>
          <w:b/>
          <w:bCs/>
          <w:sz w:val="22"/>
          <w:szCs w:val="22"/>
        </w:rPr>
        <w:t xml:space="preserve"> </w:t>
      </w:r>
      <w:proofErr w:type="gramStart"/>
      <w:r w:rsidRPr="004564D6">
        <w:rPr>
          <w:b/>
          <w:bCs/>
          <w:sz w:val="22"/>
          <w:szCs w:val="22"/>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564D6">
        <w:rPr>
          <w:bCs/>
          <w:sz w:val="22"/>
          <w:szCs w:val="22"/>
        </w:rPr>
        <w:t xml:space="preserve"> сведения о которых содержаться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w:t>
      </w:r>
      <w:proofErr w:type="gramEnd"/>
      <w:r w:rsidRPr="004564D6">
        <w:rPr>
          <w:bCs/>
          <w:sz w:val="22"/>
          <w:szCs w:val="22"/>
        </w:rPr>
        <w:t xml:space="preserve"> и среднего предпринимательства в Российской Федерации»</w:t>
      </w:r>
      <w:proofErr w:type="gramStart"/>
      <w:r w:rsidRPr="004564D6">
        <w:rPr>
          <w:bCs/>
          <w:sz w:val="22"/>
          <w:szCs w:val="22"/>
        </w:rPr>
        <w:t>.»</w:t>
      </w:r>
      <w:proofErr w:type="gramEnd"/>
      <w:r w:rsidRPr="004564D6">
        <w:rPr>
          <w:bCs/>
          <w:sz w:val="22"/>
          <w:szCs w:val="22"/>
        </w:rPr>
        <w:t>.</w:t>
      </w:r>
    </w:p>
    <w:p w:rsidR="004564D6" w:rsidRPr="004564D6" w:rsidRDefault="004564D6" w:rsidP="004564D6">
      <w:pPr>
        <w:shd w:val="clear" w:color="auto" w:fill="FFFFFF"/>
        <w:spacing w:after="0" w:line="240" w:lineRule="auto"/>
        <w:ind w:firstLine="708"/>
        <w:jc w:val="both"/>
        <w:rPr>
          <w:rFonts w:ascii="Times New Roman" w:hAnsi="Times New Roman"/>
          <w:color w:val="FF0000"/>
          <w:lang w:eastAsia="ar-SA"/>
        </w:rPr>
      </w:pPr>
      <w:r w:rsidRPr="004564D6">
        <w:rPr>
          <w:rFonts w:ascii="Times New Roman" w:hAnsi="Times New Roman"/>
          <w:color w:val="FF0000"/>
          <w:lang w:eastAsia="ar-SA"/>
        </w:rPr>
        <w:t xml:space="preserve">  </w:t>
      </w:r>
      <w:r w:rsidRPr="004564D6">
        <w:rPr>
          <w:rFonts w:ascii="Times New Roman" w:hAnsi="Times New Roman"/>
          <w:lang w:eastAsia="ar-SA"/>
        </w:rPr>
        <w:t>2.</w:t>
      </w:r>
      <w:r w:rsidRPr="004564D6">
        <w:rPr>
          <w:rFonts w:ascii="Times New Roman" w:hAnsi="Times New Roman"/>
        </w:rPr>
        <w:t>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 в информационно-телекоммуникационной сети «Интернет».</w:t>
      </w:r>
    </w:p>
    <w:p w:rsidR="004564D6" w:rsidRPr="004564D6" w:rsidRDefault="004564D6" w:rsidP="004564D6">
      <w:pPr>
        <w:spacing w:after="0" w:line="240" w:lineRule="auto"/>
        <w:ind w:firstLine="709"/>
        <w:jc w:val="both"/>
        <w:rPr>
          <w:rFonts w:ascii="Times New Roman" w:hAnsi="Times New Roman"/>
          <w:color w:val="FF0000"/>
        </w:rPr>
      </w:pPr>
    </w:p>
    <w:p w:rsidR="004564D6" w:rsidRPr="004564D6" w:rsidRDefault="004564D6" w:rsidP="004564D6">
      <w:pPr>
        <w:overflowPunct w:val="0"/>
        <w:autoSpaceDN w:val="0"/>
        <w:adjustRightInd w:val="0"/>
        <w:spacing w:after="0" w:line="240" w:lineRule="auto"/>
        <w:ind w:firstLine="709"/>
        <w:jc w:val="both"/>
        <w:textAlignment w:val="baseline"/>
        <w:rPr>
          <w:rFonts w:ascii="Times New Roman" w:eastAsia="Calibri" w:hAnsi="Times New Roman"/>
        </w:rPr>
      </w:pPr>
    </w:p>
    <w:p w:rsidR="004564D6" w:rsidRPr="004564D6" w:rsidRDefault="004564D6" w:rsidP="004564D6">
      <w:pPr>
        <w:spacing w:after="0" w:line="240" w:lineRule="auto"/>
        <w:rPr>
          <w:rFonts w:ascii="Times New Roman" w:hAnsi="Times New Roman"/>
          <w:b/>
        </w:rPr>
      </w:pPr>
      <w:r w:rsidRPr="004564D6">
        <w:rPr>
          <w:rFonts w:ascii="Times New Roman" w:eastAsia="Calibri" w:hAnsi="Times New Roman"/>
          <w:b/>
          <w:bCs/>
        </w:rPr>
        <w:t>Глава сельского</w:t>
      </w:r>
      <w:r w:rsidRPr="004564D6">
        <w:rPr>
          <w:rFonts w:ascii="Times New Roman" w:eastAsia="Calibri" w:hAnsi="Times New Roman"/>
          <w:b/>
        </w:rPr>
        <w:t xml:space="preserve"> поселения                             </w:t>
      </w:r>
      <w:r w:rsidRPr="004564D6">
        <w:rPr>
          <w:rFonts w:ascii="Times New Roman" w:eastAsia="Calibri" w:hAnsi="Times New Roman"/>
          <w:b/>
        </w:rPr>
        <w:t xml:space="preserve">                  </w:t>
      </w:r>
      <w:r w:rsidRPr="004564D6">
        <w:rPr>
          <w:rFonts w:ascii="Times New Roman" w:eastAsia="Calibri" w:hAnsi="Times New Roman"/>
          <w:b/>
        </w:rPr>
        <w:t xml:space="preserve">    </w:t>
      </w:r>
      <w:r w:rsidR="002D4260">
        <w:rPr>
          <w:rFonts w:ascii="Times New Roman" w:eastAsia="Calibri" w:hAnsi="Times New Roman"/>
          <w:b/>
        </w:rPr>
        <w:t xml:space="preserve">                            </w:t>
      </w:r>
      <w:r w:rsidRPr="004564D6">
        <w:rPr>
          <w:rFonts w:ascii="Times New Roman" w:eastAsia="Calibri" w:hAnsi="Times New Roman"/>
          <w:b/>
        </w:rPr>
        <w:t xml:space="preserve"> </w:t>
      </w:r>
      <w:r w:rsidRPr="004564D6">
        <w:rPr>
          <w:rFonts w:ascii="Times New Roman" w:eastAsia="Calibri" w:hAnsi="Times New Roman"/>
          <w:b/>
          <w:bCs/>
        </w:rPr>
        <w:t>Г.В. Григорьева</w:t>
      </w:r>
    </w:p>
    <w:p w:rsidR="004564D6" w:rsidRDefault="004564D6" w:rsidP="00E6700C">
      <w:pPr>
        <w:pStyle w:val="ac"/>
        <w:spacing w:before="0" w:beforeAutospacing="0" w:after="0" w:afterAutospacing="0"/>
        <w:ind w:left="360"/>
        <w:jc w:val="both"/>
        <w:rPr>
          <w:color w:val="000000"/>
          <w:sz w:val="22"/>
          <w:szCs w:val="22"/>
          <w:shd w:val="clear" w:color="auto" w:fill="FFFFFF"/>
        </w:rPr>
      </w:pPr>
    </w:p>
    <w:p w:rsidR="008E5BF7" w:rsidRDefault="008E5BF7" w:rsidP="00B20AB0">
      <w:pPr>
        <w:spacing w:after="0" w:line="240" w:lineRule="auto"/>
        <w:jc w:val="center"/>
        <w:rPr>
          <w:rFonts w:ascii="Times New Roman" w:hAnsi="Times New Roman"/>
          <w:b/>
          <w:bCs/>
          <w:color w:val="000000"/>
          <w:sz w:val="26"/>
          <w:szCs w:val="26"/>
        </w:rPr>
      </w:pPr>
    </w:p>
    <w:p w:rsidR="002D4260" w:rsidRDefault="002D4260" w:rsidP="00B20AB0">
      <w:pPr>
        <w:spacing w:after="0" w:line="240" w:lineRule="auto"/>
        <w:jc w:val="center"/>
        <w:rPr>
          <w:rFonts w:ascii="Times New Roman" w:hAnsi="Times New Roman"/>
          <w:b/>
          <w:bCs/>
          <w:color w:val="000000"/>
          <w:sz w:val="26"/>
          <w:szCs w:val="26"/>
        </w:rPr>
      </w:pPr>
    </w:p>
    <w:p w:rsidR="002D4260" w:rsidRDefault="002D4260" w:rsidP="002D4260">
      <w:pPr>
        <w:widowControl w:val="0"/>
        <w:tabs>
          <w:tab w:val="left" w:pos="1755"/>
        </w:tabs>
        <w:suppressAutoHyphens/>
        <w:jc w:val="center"/>
        <w:rPr>
          <w:b/>
          <w:kern w:val="2"/>
          <w:sz w:val="28"/>
          <w:szCs w:val="28"/>
          <w:lang w:eastAsia="ar-SA"/>
        </w:rPr>
      </w:pPr>
    </w:p>
    <w:p w:rsidR="002D4260" w:rsidRDefault="002D4260" w:rsidP="002D4260">
      <w:pPr>
        <w:widowControl w:val="0"/>
        <w:tabs>
          <w:tab w:val="left" w:pos="1755"/>
        </w:tabs>
        <w:suppressAutoHyphens/>
        <w:jc w:val="center"/>
        <w:rPr>
          <w:b/>
          <w:kern w:val="2"/>
          <w:sz w:val="28"/>
          <w:szCs w:val="28"/>
          <w:lang w:eastAsia="ar-SA"/>
        </w:rPr>
      </w:pPr>
    </w:p>
    <w:p w:rsidR="002D4260" w:rsidRDefault="002D4260" w:rsidP="002D4260">
      <w:pPr>
        <w:widowControl w:val="0"/>
        <w:tabs>
          <w:tab w:val="left" w:pos="1755"/>
        </w:tabs>
        <w:suppressAutoHyphens/>
        <w:jc w:val="center"/>
        <w:rPr>
          <w:b/>
          <w:kern w:val="2"/>
          <w:sz w:val="28"/>
          <w:szCs w:val="28"/>
          <w:lang w:eastAsia="ar-SA"/>
        </w:rPr>
      </w:pPr>
    </w:p>
    <w:p w:rsidR="002D4260" w:rsidRDefault="002D4260" w:rsidP="002D4260">
      <w:pPr>
        <w:widowControl w:val="0"/>
        <w:tabs>
          <w:tab w:val="left" w:pos="1755"/>
        </w:tabs>
        <w:suppressAutoHyphens/>
        <w:jc w:val="center"/>
        <w:rPr>
          <w:b/>
          <w:kern w:val="2"/>
          <w:sz w:val="28"/>
          <w:szCs w:val="28"/>
          <w:lang w:eastAsia="ar-SA"/>
        </w:rPr>
      </w:pPr>
    </w:p>
    <w:p w:rsidR="002D4260" w:rsidRDefault="002D4260" w:rsidP="002D4260">
      <w:pPr>
        <w:widowControl w:val="0"/>
        <w:tabs>
          <w:tab w:val="left" w:pos="1755"/>
        </w:tabs>
        <w:suppressAutoHyphens/>
        <w:jc w:val="center"/>
        <w:rPr>
          <w:b/>
          <w:kern w:val="2"/>
          <w:sz w:val="28"/>
          <w:szCs w:val="28"/>
          <w:lang w:eastAsia="ar-SA"/>
        </w:rPr>
      </w:pPr>
      <w:r>
        <w:rPr>
          <w:b/>
          <w:noProof/>
          <w:kern w:val="2"/>
          <w:sz w:val="28"/>
          <w:szCs w:val="28"/>
        </w:rPr>
        <w:lastRenderedPageBreak/>
        <w:drawing>
          <wp:anchor distT="0" distB="0" distL="114300" distR="114300" simplePos="0" relativeHeight="251660800" behindDoc="0" locked="0" layoutInCell="1" allowOverlap="1" wp14:anchorId="07A33B70" wp14:editId="1C2BDD4E">
            <wp:simplePos x="0" y="0"/>
            <wp:positionH relativeFrom="column">
              <wp:posOffset>2706370</wp:posOffset>
            </wp:positionH>
            <wp:positionV relativeFrom="paragraph">
              <wp:posOffset>242570</wp:posOffset>
            </wp:positionV>
            <wp:extent cx="571500" cy="655320"/>
            <wp:effectExtent l="0" t="0" r="0" b="0"/>
            <wp:wrapNone/>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p>
    <w:p w:rsidR="002D4260" w:rsidRDefault="002D4260" w:rsidP="002D4260">
      <w:pPr>
        <w:widowControl w:val="0"/>
        <w:tabs>
          <w:tab w:val="left" w:pos="1755"/>
        </w:tabs>
        <w:suppressAutoHyphens/>
        <w:jc w:val="center"/>
        <w:rPr>
          <w:b/>
          <w:kern w:val="2"/>
          <w:sz w:val="28"/>
          <w:szCs w:val="28"/>
          <w:lang w:eastAsia="ar-SA"/>
        </w:rPr>
      </w:pPr>
    </w:p>
    <w:p w:rsidR="002D4260" w:rsidRDefault="002D4260" w:rsidP="002D4260">
      <w:pPr>
        <w:widowControl w:val="0"/>
        <w:tabs>
          <w:tab w:val="left" w:pos="1755"/>
        </w:tabs>
        <w:suppressAutoHyphens/>
        <w:jc w:val="center"/>
        <w:rPr>
          <w:b/>
          <w:kern w:val="2"/>
          <w:sz w:val="28"/>
          <w:szCs w:val="28"/>
          <w:lang w:eastAsia="ar-SA"/>
        </w:rPr>
      </w:pP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Российская Федерация</w:t>
      </w: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Новгородская область</w:t>
      </w: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Боровичский район</w:t>
      </w: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АДМИНИСТРАЦИЯ СУШИЛОВСКОГО СЕЛЬСКОГО ПОСЕЛЕНИЯ</w:t>
      </w: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ПОСТАНОВЛЕНИЕ</w:t>
      </w:r>
    </w:p>
    <w:p w:rsidR="002D4260" w:rsidRPr="002D4260" w:rsidRDefault="002D4260" w:rsidP="002D4260">
      <w:pPr>
        <w:widowControl w:val="0"/>
        <w:tabs>
          <w:tab w:val="left" w:pos="1755"/>
        </w:tabs>
        <w:suppressAutoHyphens/>
        <w:spacing w:after="0" w:line="240" w:lineRule="auto"/>
        <w:jc w:val="center"/>
        <w:rPr>
          <w:rFonts w:ascii="Times New Roman" w:hAnsi="Times New Roman"/>
          <w:kern w:val="2"/>
          <w:lang w:eastAsia="ar-SA"/>
        </w:rPr>
      </w:pPr>
    </w:p>
    <w:p w:rsidR="002D4260" w:rsidRPr="002D4260" w:rsidRDefault="002D4260" w:rsidP="002D4260">
      <w:pPr>
        <w:widowControl w:val="0"/>
        <w:tabs>
          <w:tab w:val="left" w:pos="1755"/>
        </w:tabs>
        <w:suppressAutoHyphens/>
        <w:spacing w:after="0" w:line="240" w:lineRule="auto"/>
        <w:jc w:val="center"/>
        <w:rPr>
          <w:rFonts w:ascii="Times New Roman" w:hAnsi="Times New Roman"/>
          <w:b/>
          <w:kern w:val="2"/>
          <w:lang w:eastAsia="ar-SA"/>
        </w:rPr>
      </w:pPr>
      <w:r w:rsidRPr="002D4260">
        <w:rPr>
          <w:rFonts w:ascii="Times New Roman" w:hAnsi="Times New Roman"/>
          <w:b/>
          <w:kern w:val="2"/>
          <w:lang w:eastAsia="ar-SA"/>
        </w:rPr>
        <w:t>от 27.12.2023г. № 72</w:t>
      </w:r>
    </w:p>
    <w:p w:rsidR="002D4260" w:rsidRPr="002D4260" w:rsidRDefault="002D4260" w:rsidP="002D4260">
      <w:pPr>
        <w:widowControl w:val="0"/>
        <w:tabs>
          <w:tab w:val="left" w:pos="1755"/>
        </w:tabs>
        <w:suppressAutoHyphens/>
        <w:spacing w:after="0" w:line="240" w:lineRule="auto"/>
        <w:jc w:val="center"/>
        <w:rPr>
          <w:rFonts w:ascii="Times New Roman" w:hAnsi="Times New Roman"/>
          <w:kern w:val="2"/>
          <w:lang w:eastAsia="ar-SA"/>
        </w:rPr>
      </w:pPr>
      <w:r w:rsidRPr="002D4260">
        <w:rPr>
          <w:rFonts w:ascii="Times New Roman" w:hAnsi="Times New Roman"/>
          <w:kern w:val="2"/>
          <w:lang w:eastAsia="ar-SA"/>
        </w:rPr>
        <w:t xml:space="preserve">                   д.Сушилово</w:t>
      </w:r>
      <w:r w:rsidRPr="002D4260">
        <w:rPr>
          <w:rFonts w:ascii="Times New Roman" w:hAnsi="Times New Roman"/>
        </w:rPr>
        <w:tab/>
      </w:r>
      <w:r w:rsidRPr="002D4260">
        <w:rPr>
          <w:rFonts w:ascii="Times New Roman" w:hAnsi="Times New Roman"/>
        </w:rPr>
        <w:tab/>
      </w:r>
      <w:r w:rsidRPr="002D4260">
        <w:rPr>
          <w:rFonts w:ascii="Times New Roman" w:hAnsi="Times New Roman"/>
        </w:rPr>
        <w:tab/>
      </w:r>
    </w:p>
    <w:p w:rsidR="002D4260" w:rsidRPr="002D4260" w:rsidRDefault="002D4260" w:rsidP="002D4260">
      <w:pPr>
        <w:spacing w:after="0" w:line="240" w:lineRule="auto"/>
        <w:jc w:val="center"/>
        <w:rPr>
          <w:rFonts w:ascii="Times New Roman" w:hAnsi="Times New Roman"/>
        </w:rPr>
      </w:pPr>
    </w:p>
    <w:p w:rsidR="002D4260" w:rsidRPr="002D4260" w:rsidRDefault="002D4260" w:rsidP="002D4260">
      <w:pPr>
        <w:pStyle w:val="affff0"/>
        <w:spacing w:before="0" w:beforeAutospacing="0" w:after="0" w:afterAutospacing="0"/>
        <w:jc w:val="center"/>
        <w:rPr>
          <w:rStyle w:val="afb"/>
          <w:sz w:val="22"/>
          <w:szCs w:val="22"/>
        </w:rPr>
      </w:pPr>
      <w:r w:rsidRPr="002D4260">
        <w:rPr>
          <w:b/>
          <w:sz w:val="22"/>
          <w:szCs w:val="22"/>
        </w:rPr>
        <w:t>Об </w:t>
      </w:r>
      <w:r w:rsidRPr="002D4260">
        <w:rPr>
          <w:rStyle w:val="afb"/>
          <w:sz w:val="22"/>
          <w:szCs w:val="22"/>
        </w:rPr>
        <w:t xml:space="preserve">утверждении Прогноза социально-экономического развития Сушиловского сельского поселения   </w:t>
      </w:r>
    </w:p>
    <w:p w:rsidR="002D4260" w:rsidRPr="002D4260" w:rsidRDefault="002D4260" w:rsidP="002D4260">
      <w:pPr>
        <w:pStyle w:val="affff0"/>
        <w:spacing w:before="0" w:beforeAutospacing="0" w:after="0" w:afterAutospacing="0"/>
        <w:jc w:val="center"/>
        <w:rPr>
          <w:rStyle w:val="afb"/>
          <w:sz w:val="22"/>
          <w:szCs w:val="22"/>
        </w:rPr>
      </w:pPr>
      <w:r w:rsidRPr="002D4260">
        <w:rPr>
          <w:rStyle w:val="afb"/>
          <w:sz w:val="22"/>
          <w:szCs w:val="22"/>
        </w:rPr>
        <w:t>на 2024 год и плановый период 2025 – 2026 годы</w:t>
      </w:r>
    </w:p>
    <w:p w:rsidR="002D4260" w:rsidRPr="002D4260" w:rsidRDefault="002D4260" w:rsidP="002D4260">
      <w:pPr>
        <w:pStyle w:val="affff0"/>
        <w:spacing w:before="0" w:beforeAutospacing="0" w:after="0" w:afterAutospacing="0"/>
        <w:jc w:val="center"/>
        <w:rPr>
          <w:b/>
          <w:bCs/>
          <w:sz w:val="22"/>
          <w:szCs w:val="22"/>
        </w:rPr>
      </w:pPr>
    </w:p>
    <w:p w:rsidR="002D4260" w:rsidRPr="002D4260" w:rsidRDefault="002D4260" w:rsidP="002D4260">
      <w:pPr>
        <w:pStyle w:val="affff0"/>
        <w:spacing w:before="0" w:beforeAutospacing="0" w:after="0" w:afterAutospacing="0"/>
        <w:jc w:val="both"/>
        <w:rPr>
          <w:sz w:val="22"/>
          <w:szCs w:val="22"/>
        </w:rPr>
      </w:pPr>
      <w:r w:rsidRPr="002D4260">
        <w:rPr>
          <w:color w:val="4A5562"/>
          <w:sz w:val="22"/>
          <w:szCs w:val="22"/>
        </w:rPr>
        <w:t> </w:t>
      </w:r>
      <w:r w:rsidRPr="002D4260">
        <w:rPr>
          <w:sz w:val="22"/>
          <w:szCs w:val="22"/>
        </w:rPr>
        <w:t xml:space="preserve">         В соответствии со статьей 173 Бюджетного кодекса Российской Федерации и Положением о бюджетном процессе Сушиловского сельского поселения,</w:t>
      </w:r>
    </w:p>
    <w:p w:rsidR="002D4260" w:rsidRPr="002D4260" w:rsidRDefault="002D4260" w:rsidP="002D4260">
      <w:pPr>
        <w:pStyle w:val="affff0"/>
        <w:spacing w:before="0" w:beforeAutospacing="0" w:after="0" w:afterAutospacing="0"/>
        <w:rPr>
          <w:color w:val="4A5562"/>
          <w:sz w:val="22"/>
          <w:szCs w:val="22"/>
        </w:rPr>
      </w:pPr>
      <w:r w:rsidRPr="002D4260">
        <w:rPr>
          <w:color w:val="4A5562"/>
          <w:sz w:val="22"/>
          <w:szCs w:val="22"/>
        </w:rPr>
        <w:t> </w:t>
      </w:r>
      <w:r w:rsidRPr="002D4260">
        <w:rPr>
          <w:sz w:val="22"/>
          <w:szCs w:val="22"/>
        </w:rPr>
        <w:t>Администрация Сушиловского сельского поселения</w:t>
      </w:r>
    </w:p>
    <w:p w:rsidR="002D4260" w:rsidRPr="002D4260" w:rsidRDefault="002D4260" w:rsidP="002D4260">
      <w:pPr>
        <w:pStyle w:val="affff0"/>
        <w:spacing w:before="0" w:beforeAutospacing="0" w:after="0" w:afterAutospacing="0"/>
        <w:jc w:val="both"/>
        <w:rPr>
          <w:b/>
          <w:sz w:val="22"/>
          <w:szCs w:val="22"/>
        </w:rPr>
      </w:pPr>
      <w:r w:rsidRPr="002D4260">
        <w:rPr>
          <w:b/>
          <w:sz w:val="22"/>
          <w:szCs w:val="22"/>
        </w:rPr>
        <w:t>ПОСТАНОВЛЯЕТ:</w:t>
      </w:r>
    </w:p>
    <w:p w:rsidR="002D4260" w:rsidRPr="002D4260" w:rsidRDefault="002D4260" w:rsidP="002D4260">
      <w:pPr>
        <w:pStyle w:val="affff0"/>
        <w:spacing w:before="0" w:beforeAutospacing="0" w:after="0" w:afterAutospacing="0"/>
        <w:jc w:val="both"/>
        <w:rPr>
          <w:bCs/>
          <w:sz w:val="22"/>
          <w:szCs w:val="22"/>
        </w:rPr>
      </w:pPr>
      <w:r w:rsidRPr="002D4260">
        <w:rPr>
          <w:sz w:val="22"/>
          <w:szCs w:val="22"/>
        </w:rPr>
        <w:t xml:space="preserve">1. Утвердить прилагаемый </w:t>
      </w:r>
      <w:r w:rsidRPr="002D4260">
        <w:rPr>
          <w:bCs/>
          <w:sz w:val="22"/>
          <w:szCs w:val="22"/>
        </w:rPr>
        <w:t>Прогноз социально-экономического развития Сушиловского сельского поселения на 2024 год и плановый период 2025 -2026 годы.</w:t>
      </w:r>
    </w:p>
    <w:p w:rsidR="002D4260" w:rsidRPr="002D4260" w:rsidRDefault="002D4260" w:rsidP="002D4260">
      <w:pPr>
        <w:pStyle w:val="affff0"/>
        <w:spacing w:before="0" w:beforeAutospacing="0" w:after="0" w:afterAutospacing="0"/>
        <w:jc w:val="both"/>
        <w:rPr>
          <w:sz w:val="22"/>
          <w:szCs w:val="22"/>
        </w:rPr>
      </w:pPr>
      <w:r w:rsidRPr="002D4260">
        <w:rPr>
          <w:bCs/>
          <w:sz w:val="22"/>
          <w:szCs w:val="22"/>
        </w:rPr>
        <w:t>2. Направить Прогноз социально-экономического развития Сушиловского сельского поселения   на 2024 год и плановый период 2025 - 2026 годы</w:t>
      </w:r>
      <w:r w:rsidRPr="002D4260">
        <w:rPr>
          <w:sz w:val="22"/>
          <w:szCs w:val="22"/>
        </w:rPr>
        <w:t xml:space="preserve"> в Совет депутатов сельского поселения одновременно с проектом Решения о бюджете Сушиловского сельского поселения на 2024 год и плановый период 2025 - 2026 годы.</w:t>
      </w:r>
    </w:p>
    <w:p w:rsidR="002D4260" w:rsidRPr="002D4260" w:rsidRDefault="002D4260" w:rsidP="002D4260">
      <w:pPr>
        <w:pStyle w:val="affff0"/>
        <w:spacing w:before="0" w:beforeAutospacing="0" w:after="0" w:afterAutospacing="0"/>
        <w:jc w:val="both"/>
        <w:rPr>
          <w:sz w:val="22"/>
          <w:szCs w:val="22"/>
        </w:rPr>
      </w:pPr>
      <w:r w:rsidRPr="002D4260">
        <w:rPr>
          <w:sz w:val="22"/>
          <w:szCs w:val="22"/>
        </w:rPr>
        <w:t>3. Опубликовать данное постановление в бюллетене «Официальный вестник Сушиловского сельского поселения», а также разместить на официальном сайте сельского поселения.</w:t>
      </w:r>
    </w:p>
    <w:p w:rsidR="002D4260" w:rsidRPr="002D4260" w:rsidRDefault="002D4260" w:rsidP="002D4260">
      <w:pPr>
        <w:pStyle w:val="affff0"/>
        <w:spacing w:before="0" w:beforeAutospacing="0" w:after="0" w:afterAutospacing="0"/>
        <w:rPr>
          <w:sz w:val="22"/>
          <w:szCs w:val="22"/>
        </w:rPr>
      </w:pPr>
      <w:r w:rsidRPr="002D4260">
        <w:rPr>
          <w:sz w:val="22"/>
          <w:szCs w:val="22"/>
        </w:rPr>
        <w:t> </w:t>
      </w:r>
      <w:r w:rsidRPr="002D4260">
        <w:rPr>
          <w:rStyle w:val="afb"/>
          <w:sz w:val="22"/>
          <w:szCs w:val="22"/>
        </w:rPr>
        <w:t xml:space="preserve">Глава сельского поселения                                                  </w:t>
      </w:r>
      <w:r>
        <w:rPr>
          <w:rStyle w:val="afb"/>
          <w:sz w:val="22"/>
          <w:szCs w:val="22"/>
        </w:rPr>
        <w:t xml:space="preserve">                                     </w:t>
      </w:r>
      <w:r w:rsidRPr="002D4260">
        <w:rPr>
          <w:rStyle w:val="afb"/>
          <w:sz w:val="22"/>
          <w:szCs w:val="22"/>
        </w:rPr>
        <w:t xml:space="preserve">  Г. В. Григорьева</w:t>
      </w:r>
    </w:p>
    <w:p w:rsidR="002D4260" w:rsidRPr="002D4260" w:rsidRDefault="002D4260" w:rsidP="002D4260">
      <w:pPr>
        <w:pStyle w:val="affff0"/>
        <w:spacing w:before="0" w:beforeAutospacing="0" w:after="0" w:afterAutospacing="0"/>
        <w:jc w:val="center"/>
        <w:rPr>
          <w:rStyle w:val="afb"/>
          <w:color w:val="4A5562"/>
          <w:sz w:val="22"/>
          <w:szCs w:val="22"/>
        </w:rPr>
      </w:pPr>
    </w:p>
    <w:p w:rsidR="002D4260" w:rsidRPr="002D4260" w:rsidRDefault="002D4260" w:rsidP="002D4260">
      <w:pPr>
        <w:pStyle w:val="affff0"/>
        <w:spacing w:before="0" w:beforeAutospacing="0" w:after="0" w:afterAutospacing="0"/>
        <w:jc w:val="center"/>
        <w:rPr>
          <w:rStyle w:val="afb"/>
          <w:color w:val="4A5562"/>
          <w:sz w:val="22"/>
          <w:szCs w:val="22"/>
        </w:rPr>
      </w:pPr>
    </w:p>
    <w:p w:rsidR="002D4260" w:rsidRPr="002D4260" w:rsidRDefault="002D4260" w:rsidP="002D4260">
      <w:pPr>
        <w:pStyle w:val="affff0"/>
        <w:spacing w:before="0" w:beforeAutospacing="0" w:after="0" w:afterAutospacing="0"/>
        <w:jc w:val="center"/>
        <w:rPr>
          <w:rStyle w:val="afb"/>
          <w:color w:val="4A5562"/>
          <w:sz w:val="22"/>
          <w:szCs w:val="22"/>
        </w:rPr>
      </w:pPr>
    </w:p>
    <w:p w:rsidR="002D4260" w:rsidRPr="002D4260" w:rsidRDefault="002D4260" w:rsidP="002D4260">
      <w:pPr>
        <w:pStyle w:val="affff0"/>
        <w:spacing w:before="0" w:beforeAutospacing="0" w:after="0" w:afterAutospacing="0"/>
        <w:ind w:left="5664"/>
        <w:textAlignment w:val="baseline"/>
        <w:rPr>
          <w:color w:val="000000"/>
          <w:sz w:val="22"/>
          <w:szCs w:val="22"/>
        </w:rPr>
      </w:pPr>
    </w:p>
    <w:p w:rsidR="002D4260" w:rsidRPr="002D4260" w:rsidRDefault="002D4260" w:rsidP="002D4260">
      <w:pPr>
        <w:pStyle w:val="affff0"/>
        <w:spacing w:before="0" w:beforeAutospacing="0" w:after="0" w:afterAutospacing="0"/>
        <w:ind w:left="5664"/>
        <w:jc w:val="right"/>
        <w:textAlignment w:val="baseline"/>
        <w:rPr>
          <w:color w:val="000000"/>
          <w:sz w:val="22"/>
          <w:szCs w:val="22"/>
        </w:rPr>
      </w:pPr>
      <w:r w:rsidRPr="002D4260">
        <w:rPr>
          <w:color w:val="000000"/>
          <w:sz w:val="22"/>
          <w:szCs w:val="22"/>
        </w:rPr>
        <w:t xml:space="preserve">Утвержден </w:t>
      </w:r>
    </w:p>
    <w:p w:rsidR="002D4260" w:rsidRPr="002D4260" w:rsidRDefault="002D4260" w:rsidP="002D4260">
      <w:pPr>
        <w:pStyle w:val="affff0"/>
        <w:spacing w:before="0" w:beforeAutospacing="0" w:after="0" w:afterAutospacing="0"/>
        <w:jc w:val="right"/>
        <w:textAlignment w:val="baseline"/>
        <w:rPr>
          <w:color w:val="000000"/>
          <w:sz w:val="22"/>
          <w:szCs w:val="22"/>
        </w:rPr>
      </w:pPr>
      <w:r w:rsidRPr="002D4260">
        <w:rPr>
          <w:color w:val="000000"/>
          <w:sz w:val="22"/>
          <w:szCs w:val="22"/>
        </w:rPr>
        <w:t xml:space="preserve">                                                                     Постановлением Администрации </w:t>
      </w:r>
    </w:p>
    <w:p w:rsidR="002D4260" w:rsidRPr="002D4260" w:rsidRDefault="002D4260" w:rsidP="002D4260">
      <w:pPr>
        <w:pStyle w:val="affff0"/>
        <w:spacing w:before="0" w:beforeAutospacing="0" w:after="0" w:afterAutospacing="0"/>
        <w:jc w:val="right"/>
        <w:textAlignment w:val="baseline"/>
        <w:rPr>
          <w:color w:val="000000"/>
          <w:sz w:val="22"/>
          <w:szCs w:val="22"/>
        </w:rPr>
      </w:pPr>
      <w:r w:rsidRPr="002D4260">
        <w:rPr>
          <w:color w:val="000000"/>
          <w:sz w:val="22"/>
          <w:szCs w:val="22"/>
        </w:rPr>
        <w:t xml:space="preserve">Сушиловского сельского поселения </w:t>
      </w:r>
    </w:p>
    <w:p w:rsidR="002D4260" w:rsidRPr="002D4260" w:rsidRDefault="002D4260" w:rsidP="002D4260">
      <w:pPr>
        <w:pStyle w:val="affff0"/>
        <w:spacing w:before="0" w:beforeAutospacing="0" w:after="0" w:afterAutospacing="0"/>
        <w:ind w:left="5664"/>
        <w:jc w:val="right"/>
        <w:textAlignment w:val="baseline"/>
        <w:rPr>
          <w:sz w:val="22"/>
          <w:szCs w:val="22"/>
        </w:rPr>
      </w:pPr>
      <w:r w:rsidRPr="002D4260">
        <w:rPr>
          <w:color w:val="000000"/>
          <w:sz w:val="22"/>
          <w:szCs w:val="22"/>
        </w:rPr>
        <w:t xml:space="preserve">от 27.12.2023 г. № 72 </w:t>
      </w:r>
    </w:p>
    <w:p w:rsidR="002D4260" w:rsidRPr="002D4260" w:rsidRDefault="002D4260" w:rsidP="002D4260">
      <w:pPr>
        <w:pStyle w:val="affff0"/>
        <w:spacing w:before="0" w:beforeAutospacing="0" w:after="0" w:afterAutospacing="0"/>
        <w:jc w:val="center"/>
        <w:rPr>
          <w:rStyle w:val="afb"/>
          <w:sz w:val="22"/>
          <w:szCs w:val="22"/>
        </w:rPr>
      </w:pPr>
      <w:r w:rsidRPr="002D4260">
        <w:rPr>
          <w:rStyle w:val="afb"/>
          <w:sz w:val="22"/>
          <w:szCs w:val="22"/>
        </w:rPr>
        <w:t>Прогноз</w:t>
      </w:r>
    </w:p>
    <w:p w:rsidR="002D4260" w:rsidRPr="002D4260" w:rsidRDefault="002D4260" w:rsidP="002D4260">
      <w:pPr>
        <w:pStyle w:val="affff0"/>
        <w:spacing w:before="0" w:beforeAutospacing="0" w:after="0" w:afterAutospacing="0"/>
        <w:jc w:val="center"/>
        <w:rPr>
          <w:rStyle w:val="afb"/>
          <w:sz w:val="22"/>
          <w:szCs w:val="22"/>
        </w:rPr>
      </w:pPr>
      <w:r w:rsidRPr="002D4260">
        <w:rPr>
          <w:rStyle w:val="afb"/>
          <w:sz w:val="22"/>
          <w:szCs w:val="22"/>
        </w:rPr>
        <w:t>социально-экономического развития  Сушиловского сельского поселения на 2024  год и плановый период 2025 - 2026 годы</w:t>
      </w:r>
    </w:p>
    <w:p w:rsidR="002D4260" w:rsidRPr="002D4260" w:rsidRDefault="002D4260" w:rsidP="002D4260">
      <w:pPr>
        <w:pStyle w:val="affff0"/>
        <w:spacing w:before="0" w:beforeAutospacing="0" w:after="0" w:afterAutospacing="0"/>
        <w:jc w:val="center"/>
        <w:rPr>
          <w:sz w:val="22"/>
          <w:szCs w:val="22"/>
        </w:rPr>
      </w:pPr>
      <w:r w:rsidRPr="002D4260">
        <w:rPr>
          <w:rStyle w:val="afb"/>
          <w:sz w:val="22"/>
          <w:szCs w:val="22"/>
        </w:rPr>
        <w:t>Социально-демографической  ситуации</w:t>
      </w:r>
    </w:p>
    <w:p w:rsidR="002D4260" w:rsidRPr="002D4260" w:rsidRDefault="002D4260" w:rsidP="002D4260">
      <w:pPr>
        <w:pStyle w:val="affff0"/>
        <w:keepLines/>
        <w:spacing w:before="0" w:beforeAutospacing="0" w:after="0" w:afterAutospacing="0"/>
        <w:jc w:val="both"/>
        <w:rPr>
          <w:sz w:val="22"/>
          <w:szCs w:val="22"/>
        </w:rPr>
      </w:pPr>
      <w:r w:rsidRPr="002D4260">
        <w:rPr>
          <w:color w:val="FF0000"/>
          <w:sz w:val="22"/>
          <w:szCs w:val="22"/>
        </w:rPr>
        <w:t xml:space="preserve">         </w:t>
      </w:r>
      <w:r w:rsidRPr="002D4260">
        <w:rPr>
          <w:sz w:val="22"/>
          <w:szCs w:val="22"/>
        </w:rPr>
        <w:t>В Сушиловском сельском поселении на 01.10.2023 года проживает 525 человек постоянного населения, в том числе 45 человек - дети школьного возраста, в весенне-осенний период численность увеличивается на 235 человек за счет дачников.</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Демографическая ситуация в Сушиловском сельском поселении за последние годы характеризуется небольшим ростом численности населения за счет регистрации жителей по месту жительства. При этом фиксируется низкий уровень рождаемости и высокий уровень смертности, за девять месяцев 2023 года число умерших – 5 человек, число родившихся - 1 человек.</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За прогнозируемый период 2024-2026 </w:t>
      </w:r>
      <w:proofErr w:type="spellStart"/>
      <w:r w:rsidRPr="002D4260">
        <w:rPr>
          <w:sz w:val="22"/>
          <w:szCs w:val="22"/>
        </w:rPr>
        <w:t>г.г</w:t>
      </w:r>
      <w:proofErr w:type="spellEnd"/>
      <w:r w:rsidRPr="002D4260">
        <w:rPr>
          <w:sz w:val="22"/>
          <w:szCs w:val="22"/>
        </w:rPr>
        <w:t xml:space="preserve">. численность населения Сушиловского сельского поселения останется примерно на прежнем уровне.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lastRenderedPageBreak/>
        <w:tab/>
        <w:t xml:space="preserve">60% населения относится к экономически активному населению. Однако 45 % трудоспособного населения трудится на предприятиях и учреждениях, расположенных за пределами поселения, близость поселения к городу Боровичи с большим предложением рабочих мест и более высокой заработной платой станет основной проблемой социально-экономического развития поселения. Это говорит о том, что в поселении существует нехватка рабочих мест. </w:t>
      </w:r>
      <w:proofErr w:type="gramStart"/>
      <w:r w:rsidRPr="002D4260">
        <w:rPr>
          <w:sz w:val="22"/>
          <w:szCs w:val="22"/>
        </w:rPr>
        <w:t>А это, в свою очередь ведет к тому, что бюджет Сушиловского поселения недополучает денежные средства, которые формируются за счет получения НДФЛ работающих, занятых в организациях поселения.</w:t>
      </w:r>
      <w:proofErr w:type="gramEnd"/>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w:t>
      </w:r>
      <w:r w:rsidRPr="002D4260">
        <w:rPr>
          <w:sz w:val="22"/>
          <w:szCs w:val="22"/>
        </w:rPr>
        <w:tab/>
        <w:t>Анализ возрастной структуры населения показывает, что старение населения продолжается.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ab/>
        <w:t xml:space="preserve">Основными направлениями в работе Администрации и Совета депутатов Сушиловского сельского поселения на 2024-2026 </w:t>
      </w:r>
      <w:proofErr w:type="spellStart"/>
      <w:r w:rsidRPr="002D4260">
        <w:rPr>
          <w:sz w:val="22"/>
          <w:szCs w:val="22"/>
        </w:rPr>
        <w:t>г.г</w:t>
      </w:r>
      <w:proofErr w:type="spellEnd"/>
      <w:r w:rsidRPr="002D4260">
        <w:rPr>
          <w:sz w:val="22"/>
          <w:szCs w:val="22"/>
        </w:rPr>
        <w:t>. в сфере улучшения демографической ситуации является участие поселения в районных и областных программах социальной поддержки молодых семей, материнства и детства, одиноких матерей.</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По состоянию на 01.10.2023 года число безработных по нашему поселению составляет 0 человек. </w:t>
      </w:r>
    </w:p>
    <w:p w:rsidR="002D4260" w:rsidRPr="002D4260" w:rsidRDefault="002D4260" w:rsidP="002D4260">
      <w:pPr>
        <w:pStyle w:val="affff0"/>
        <w:keepLines/>
        <w:spacing w:before="0" w:beforeAutospacing="0" w:after="0" w:afterAutospacing="0"/>
        <w:jc w:val="both"/>
        <w:rPr>
          <w:rStyle w:val="afb"/>
          <w:sz w:val="22"/>
          <w:szCs w:val="22"/>
        </w:rPr>
      </w:pPr>
      <w:r w:rsidRPr="002D4260">
        <w:rPr>
          <w:sz w:val="22"/>
          <w:szCs w:val="22"/>
        </w:rPr>
        <w:t xml:space="preserve">          Главными направлениями деятельности по обеспечению занятости населения поселения являются: привлечение граждан для участия в общественных работах в период активного поиска постоянной работы, информирование населения о положении на рынке труда, наличии учебных мест.</w:t>
      </w:r>
      <w:r w:rsidRPr="002D4260">
        <w:rPr>
          <w:rStyle w:val="afb"/>
          <w:sz w:val="22"/>
          <w:szCs w:val="22"/>
        </w:rPr>
        <w:t> </w:t>
      </w:r>
      <w:r w:rsidRPr="002D4260">
        <w:rPr>
          <w:rStyle w:val="apple-converted-space"/>
          <w:b/>
          <w:bCs/>
          <w:sz w:val="22"/>
          <w:szCs w:val="22"/>
        </w:rPr>
        <w:t> </w:t>
      </w:r>
      <w:r w:rsidRPr="002D4260">
        <w:rPr>
          <w:rStyle w:val="afb"/>
          <w:sz w:val="22"/>
          <w:szCs w:val="22"/>
        </w:rPr>
        <w:t> </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p>
    <w:p w:rsidR="002D4260" w:rsidRPr="002D4260" w:rsidRDefault="002D4260" w:rsidP="002D4260">
      <w:pPr>
        <w:pStyle w:val="affff0"/>
        <w:keepLines/>
        <w:spacing w:before="0" w:beforeAutospacing="0" w:after="0" w:afterAutospacing="0"/>
        <w:jc w:val="center"/>
        <w:rPr>
          <w:sz w:val="22"/>
          <w:szCs w:val="22"/>
        </w:rPr>
      </w:pPr>
      <w:r w:rsidRPr="002D4260">
        <w:rPr>
          <w:rStyle w:val="afb"/>
          <w:sz w:val="22"/>
          <w:szCs w:val="22"/>
        </w:rPr>
        <w:t>Промышленное производство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На территории поселения осуществляет свою деятельность одно деревообрабатывающее предприятие (пилорама) ИП Беляков А.Н. д. Хоромы.</w:t>
      </w:r>
    </w:p>
    <w:p w:rsidR="002D4260" w:rsidRPr="002D4260" w:rsidRDefault="002D4260" w:rsidP="002D4260">
      <w:pPr>
        <w:pStyle w:val="affff0"/>
        <w:keepLines/>
        <w:spacing w:before="0" w:beforeAutospacing="0" w:after="0" w:afterAutospacing="0"/>
        <w:jc w:val="both"/>
        <w:rPr>
          <w:rStyle w:val="afb"/>
          <w:sz w:val="22"/>
          <w:szCs w:val="22"/>
        </w:rPr>
      </w:pPr>
      <w:r w:rsidRPr="002D4260">
        <w:rPr>
          <w:sz w:val="22"/>
          <w:szCs w:val="22"/>
        </w:rPr>
        <w:t xml:space="preserve">         В сложившейся ситуации для поселения будет актуальна работа по привлечению любых инвестиций на территорию поселения для увеличения налогового потенциала, обеспечение занятости населения.</w:t>
      </w:r>
      <w:r w:rsidRPr="002D4260">
        <w:rPr>
          <w:rStyle w:val="afb"/>
          <w:sz w:val="22"/>
          <w:szCs w:val="22"/>
        </w:rPr>
        <w:t> </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Сельское хозяйство</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Из основных действующих сельскохозяйственных производств на территории поселения находятся 575 личных подсобных хозяйств, занимающихся содержанием  КРС, свиней, пчеловодством.</w:t>
      </w:r>
    </w:p>
    <w:p w:rsidR="002D4260" w:rsidRPr="002D4260" w:rsidRDefault="002D4260" w:rsidP="002D4260">
      <w:pPr>
        <w:pStyle w:val="affff0"/>
        <w:keepLines/>
        <w:spacing w:before="0" w:beforeAutospacing="0" w:after="0" w:afterAutospacing="0"/>
        <w:rPr>
          <w:sz w:val="22"/>
          <w:szCs w:val="22"/>
        </w:rPr>
      </w:pPr>
      <w:r w:rsidRPr="002D4260">
        <w:rPr>
          <w:sz w:val="22"/>
          <w:szCs w:val="22"/>
        </w:rPr>
        <w:t xml:space="preserve">          </w:t>
      </w:r>
      <w:proofErr w:type="gramStart"/>
      <w:r w:rsidRPr="002D4260">
        <w:rPr>
          <w:sz w:val="22"/>
          <w:szCs w:val="22"/>
        </w:rPr>
        <w:t>На 01.01.2023 г. поголовье КРС составило – 13 голов,  коз и овец – 17 голов, птицы – 90 штук, кроликов - 20 голов, лошадей - 2, пчелосемей -108.</w:t>
      </w:r>
      <w:proofErr w:type="gramEnd"/>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ab/>
        <w:t>Главным направлением деятельности в целях развития сельского хозяйства - содействие в развитии личного подсобного хозяйства.</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Транспорт и связь</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Протяженность муниципальных дорог Сушиловского сельского поселения составляет </w:t>
      </w:r>
      <w:smartTag w:uri="urn:schemas-microsoft-com:office:smarttags" w:element="metricconverter">
        <w:smartTagPr>
          <w:attr w:name="ProductID" w:val="15,024 км"/>
        </w:smartTagPr>
        <w:r w:rsidRPr="002D4260">
          <w:rPr>
            <w:sz w:val="22"/>
            <w:szCs w:val="22"/>
          </w:rPr>
          <w:t>15,024 км</w:t>
        </w:r>
      </w:smartTag>
      <w:r w:rsidRPr="002D4260">
        <w:rPr>
          <w:sz w:val="22"/>
          <w:szCs w:val="22"/>
        </w:rPr>
        <w:t xml:space="preserve">. Создан муниципальный дорожный фонд из средств, поступающих от акцизов, собственных средств и средств областного бюджета. Ежегодно проводится ремонт </w:t>
      </w:r>
      <w:proofErr w:type="spellStart"/>
      <w:r w:rsidRPr="002D4260">
        <w:rPr>
          <w:sz w:val="22"/>
          <w:szCs w:val="22"/>
        </w:rPr>
        <w:t>внутрипоселенческих</w:t>
      </w:r>
      <w:proofErr w:type="spellEnd"/>
      <w:r w:rsidRPr="002D4260">
        <w:rPr>
          <w:sz w:val="22"/>
          <w:szCs w:val="22"/>
        </w:rPr>
        <w:t xml:space="preserve"> дорог, </w:t>
      </w:r>
      <w:proofErr w:type="gramStart"/>
      <w:r w:rsidRPr="002D4260">
        <w:rPr>
          <w:sz w:val="22"/>
          <w:szCs w:val="22"/>
        </w:rPr>
        <w:t>согласно</w:t>
      </w:r>
      <w:proofErr w:type="gramEnd"/>
      <w:r w:rsidRPr="002D4260">
        <w:rPr>
          <w:sz w:val="22"/>
          <w:szCs w:val="22"/>
        </w:rPr>
        <w:t xml:space="preserve"> утверждённых планов.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w:t>
      </w:r>
      <w:r w:rsidRPr="002D4260">
        <w:rPr>
          <w:sz w:val="22"/>
          <w:szCs w:val="22"/>
        </w:rPr>
        <w:tab/>
        <w:t>В  2024 году планируется продолжить работу по  паспортизации дорог и включение их в реестр муниципальных дорог.</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w:t>
      </w:r>
      <w:r w:rsidRPr="002D4260">
        <w:rPr>
          <w:sz w:val="22"/>
          <w:szCs w:val="22"/>
        </w:rPr>
        <w:tab/>
        <w:t>На территории поселения имеется отделение «Почты России» в д. Сушилово.</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Для улучшения качества связи и дальности охвата на территории поселения построены ретрансляционные вышки «МТС», «Мегафон», и «Теле 2» в д. Соинское.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Для улучшения связи в населенных пунктах установлены 20 уличных таксофонов.</w:t>
      </w:r>
    </w:p>
    <w:p w:rsidR="002D4260" w:rsidRPr="002D4260" w:rsidRDefault="002D4260" w:rsidP="002D4260">
      <w:pPr>
        <w:pStyle w:val="affff0"/>
        <w:keepLines/>
        <w:spacing w:before="0" w:beforeAutospacing="0" w:after="0" w:afterAutospacing="0"/>
        <w:jc w:val="center"/>
        <w:rPr>
          <w:rStyle w:val="afb"/>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Показатели торговли, общественного питания</w:t>
      </w: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 xml:space="preserve"> и бытового обслуживания</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На территории Сушиловского сельского поселения осуществляется розничная торговля продовольственными товарами за счет 2 магазинов и 2 передвижных торговых точек.</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lastRenderedPageBreak/>
        <w:t xml:space="preserve">       Обороты розничной торговли увеличиваются как за счет роста цен на продовольственные товары, так и за счет расширения ассортимента товаров.</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прогнозируемом периоде планируется улучшить торговое обслуживание жителей поселения развитием форм передвижных магазинов – автолавок, улучшением транспортного обслуживания.</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Жилищно-коммунальное хозяйство</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Сушиловское сельское поселение располагает частным жилищным фондом общей площадью 25,1 тыс. кв. м, (551 дом). Основными проблемами в жилищно-коммунальной сфере является изношенность водопроводных и тепловых сетей, отсутствие газификации в населенных пунктах, отсутствие очистных сооружений.</w:t>
      </w:r>
    </w:p>
    <w:p w:rsidR="002D4260" w:rsidRPr="002D4260" w:rsidRDefault="002D4260" w:rsidP="002D4260">
      <w:pPr>
        <w:pStyle w:val="affff0"/>
        <w:keepLines/>
        <w:spacing w:before="0" w:beforeAutospacing="0" w:after="0" w:afterAutospacing="0"/>
        <w:jc w:val="both"/>
        <w:rPr>
          <w:color w:val="000000"/>
          <w:sz w:val="22"/>
          <w:szCs w:val="22"/>
        </w:rPr>
      </w:pPr>
      <w:r w:rsidRPr="002D4260">
        <w:rPr>
          <w:sz w:val="22"/>
          <w:szCs w:val="22"/>
        </w:rPr>
        <w:t xml:space="preserve">        Водоснабжение населения осуществляется из водозаборной скважины в д. Иевково, из общественных колодцев. </w:t>
      </w:r>
      <w:r w:rsidRPr="002D4260">
        <w:rPr>
          <w:color w:val="993300"/>
          <w:sz w:val="22"/>
          <w:szCs w:val="22"/>
        </w:rPr>
        <w:t xml:space="preserve">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ab/>
        <w:t>Протяженность уличной водопроводной сети на 01.10.2023 г. – 2,4 км.</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д. Сушилово имеется одна угольная котельная, протяженность тепловых сетей – </w:t>
      </w:r>
      <w:smartTag w:uri="urn:schemas-microsoft-com:office:smarttags" w:element="metricconverter">
        <w:smartTagPr>
          <w:attr w:name="ProductID" w:val="0,8 км"/>
        </w:smartTagPr>
        <w:r w:rsidRPr="002D4260">
          <w:rPr>
            <w:sz w:val="22"/>
            <w:szCs w:val="22"/>
          </w:rPr>
          <w:t>0,8 км</w:t>
        </w:r>
      </w:smartTag>
      <w:r w:rsidRPr="002D4260">
        <w:rPr>
          <w:sz w:val="22"/>
          <w:szCs w:val="22"/>
        </w:rPr>
        <w:t>.</w:t>
      </w: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Благоустройство</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w:t>
      </w:r>
      <w:proofErr w:type="gramStart"/>
      <w:r w:rsidRPr="002D4260">
        <w:rPr>
          <w:sz w:val="22"/>
          <w:szCs w:val="22"/>
        </w:rPr>
        <w:t>19 населенных пунктов Сушиловского сельского поселения обеспечены уличным освещением.</w:t>
      </w:r>
      <w:proofErr w:type="gramEnd"/>
      <w:r w:rsidRPr="002D4260">
        <w:rPr>
          <w:sz w:val="22"/>
          <w:szCs w:val="22"/>
        </w:rPr>
        <w:t xml:space="preserve"> Общее количество светодиодных светильников составило 86 штук. Расчетная величина расхода электроэнергии 18,0 тыс. кВт/</w:t>
      </w:r>
      <w:proofErr w:type="gramStart"/>
      <w:r w:rsidRPr="002D4260">
        <w:rPr>
          <w:sz w:val="22"/>
          <w:szCs w:val="22"/>
        </w:rPr>
        <w:t>ч</w:t>
      </w:r>
      <w:proofErr w:type="gramEnd"/>
      <w:r w:rsidRPr="002D4260">
        <w:rPr>
          <w:sz w:val="22"/>
          <w:szCs w:val="22"/>
        </w:rPr>
        <w:t>.</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прогнозируемом периоде предполагается поддержание действующей электросети в работоспособном состоянии, продолжится работа по замене ламп накаливания на светодиодные лампы (энергосберегающие).</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д. Сушилово   у многоквартирного дома  установлено 2 контейнера для сбора мусора, на ул. Октябрьской – 2 контейнера и 1 контейнер для сбора раздельного мусора, в д. Сушилово д. 33 – 1 контейнер, на ул. Первомайской – ул. Советской – 2 контейнера и 1 контейнер для сбора раздельного мусора, ул. Полевая – 1 контейнер и 1 контейнер для сбора раздельного мусора, в </w:t>
      </w:r>
      <w:proofErr w:type="spellStart"/>
      <w:r w:rsidRPr="002D4260">
        <w:rPr>
          <w:sz w:val="22"/>
          <w:szCs w:val="22"/>
        </w:rPr>
        <w:t>д</w:t>
      </w:r>
      <w:proofErr w:type="gramStart"/>
      <w:r w:rsidRPr="002D4260">
        <w:rPr>
          <w:sz w:val="22"/>
          <w:szCs w:val="22"/>
        </w:rPr>
        <w:t>.Х</w:t>
      </w:r>
      <w:proofErr w:type="gramEnd"/>
      <w:r w:rsidRPr="002D4260">
        <w:rPr>
          <w:sz w:val="22"/>
          <w:szCs w:val="22"/>
        </w:rPr>
        <w:t>оромы</w:t>
      </w:r>
      <w:proofErr w:type="spellEnd"/>
      <w:r w:rsidRPr="002D4260">
        <w:rPr>
          <w:sz w:val="22"/>
          <w:szCs w:val="22"/>
        </w:rPr>
        <w:t xml:space="preserve"> у </w:t>
      </w:r>
      <w:proofErr w:type="gramStart"/>
      <w:r w:rsidRPr="002D4260">
        <w:rPr>
          <w:sz w:val="22"/>
          <w:szCs w:val="22"/>
        </w:rPr>
        <w:t xml:space="preserve">многоквартирного дома  2 контейнера и </w:t>
      </w:r>
      <w:bookmarkStart w:id="4" w:name="_Hlk150777347"/>
      <w:r w:rsidRPr="002D4260">
        <w:rPr>
          <w:sz w:val="22"/>
          <w:szCs w:val="22"/>
        </w:rPr>
        <w:t>1 для раздельного сбора мусора</w:t>
      </w:r>
      <w:bookmarkEnd w:id="4"/>
      <w:r w:rsidRPr="002D4260">
        <w:rPr>
          <w:sz w:val="22"/>
          <w:szCs w:val="22"/>
        </w:rPr>
        <w:t>, в д. Большой Вязник – 1 контейнер, в д. Соинское – 3 контейнера и 1 для раздельного сбора мусора, в д. Иевково – 2 контейнера и 1 контейнер для сбора раздельного мусора, в д. Перелоги – 1 контейнер и 1 контейнер для раздельного сбора мусора.</w:t>
      </w:r>
      <w:proofErr w:type="gramEnd"/>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ab/>
        <w:t>Во всех населенных пунктах ООО «</w:t>
      </w:r>
      <w:proofErr w:type="spellStart"/>
      <w:r w:rsidRPr="002D4260">
        <w:rPr>
          <w:sz w:val="22"/>
          <w:szCs w:val="22"/>
        </w:rPr>
        <w:t>Спецтранс</w:t>
      </w:r>
      <w:proofErr w:type="spellEnd"/>
      <w:r w:rsidRPr="002D4260">
        <w:rPr>
          <w:sz w:val="22"/>
          <w:szCs w:val="22"/>
        </w:rPr>
        <w:t xml:space="preserve">» производит сбор мусора в мешках 4 раза в месяц.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прогнозируемом периоде предполагается проводить следующие работы по обеспечению комфортности проживания в населенных пунктах:</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-производство работ по санитарной очистке территории поселения;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-содержание мест захоронения;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уничтожение зарослей борщевика Сосновского</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-организация вывоза твердых бытовых отходов, ликвидация несанкционированных свалок;</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обрезка старых, больных и аварийных деревьев;</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-очистка пожарных водоемов;</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-приобретение нового оборудования и ремонт существующей детской площадки;</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озеленение населенных пунктов;</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расчистка дорог и дворов в зимний период.</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ab/>
        <w:t xml:space="preserve">На территории поселения имеется 1 гражданское кладбище в д. </w:t>
      </w:r>
      <w:proofErr w:type="spellStart"/>
      <w:r w:rsidRPr="002D4260">
        <w:rPr>
          <w:sz w:val="22"/>
          <w:szCs w:val="22"/>
        </w:rPr>
        <w:t>Доманино</w:t>
      </w:r>
      <w:proofErr w:type="spellEnd"/>
      <w:r w:rsidRPr="002D4260">
        <w:rPr>
          <w:sz w:val="22"/>
          <w:szCs w:val="22"/>
        </w:rPr>
        <w:t xml:space="preserve">, а также Сквер Победы в д. Сушилово «Никто не забыт, ничто не забыто». </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Экологическая безопасность</w:t>
      </w:r>
    </w:p>
    <w:p w:rsidR="002D4260" w:rsidRPr="002D4260" w:rsidRDefault="002D4260" w:rsidP="002D4260">
      <w:pPr>
        <w:pStyle w:val="affff0"/>
        <w:keepLines/>
        <w:spacing w:before="0" w:beforeAutospacing="0" w:after="0" w:afterAutospacing="0"/>
        <w:jc w:val="center"/>
        <w:rPr>
          <w:sz w:val="22"/>
          <w:szCs w:val="22"/>
        </w:rPr>
      </w:pPr>
      <w:r w:rsidRPr="002D4260">
        <w:rPr>
          <w:rStyle w:val="afb"/>
          <w:sz w:val="22"/>
          <w:szCs w:val="22"/>
        </w:rPr>
        <w:t> </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К основным источникам загрязнения атмосферы в поселении можно отнести автотранспорт.</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Одним из направлений работы поселения по сохранности чистоты воздуха будет являться создание зеленых защитных полос вдоль автомобильных дорог, озеленение и благоустройство населенных пунктов.</w:t>
      </w:r>
    </w:p>
    <w:p w:rsid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c"/>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lastRenderedPageBreak/>
        <w:t>Социальная сфера </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 настоящее время организована доставка бесплатной газеты «Красная искра» в д. Хоромы, д. Подборье, д. </w:t>
      </w:r>
      <w:proofErr w:type="spellStart"/>
      <w:r w:rsidRPr="002D4260">
        <w:rPr>
          <w:sz w:val="22"/>
          <w:szCs w:val="22"/>
        </w:rPr>
        <w:t>Дерягино</w:t>
      </w:r>
      <w:proofErr w:type="spellEnd"/>
      <w:r w:rsidRPr="002D4260">
        <w:rPr>
          <w:sz w:val="22"/>
          <w:szCs w:val="22"/>
        </w:rPr>
        <w:t xml:space="preserve">, д. </w:t>
      </w:r>
      <w:proofErr w:type="spellStart"/>
      <w:r w:rsidRPr="002D4260">
        <w:rPr>
          <w:sz w:val="22"/>
          <w:szCs w:val="22"/>
        </w:rPr>
        <w:t>Бобовик</w:t>
      </w:r>
      <w:proofErr w:type="spellEnd"/>
      <w:r w:rsidRPr="002D4260">
        <w:rPr>
          <w:sz w:val="22"/>
          <w:szCs w:val="22"/>
        </w:rPr>
        <w:t xml:space="preserve">, д. </w:t>
      </w:r>
      <w:proofErr w:type="spellStart"/>
      <w:r w:rsidRPr="002D4260">
        <w:rPr>
          <w:sz w:val="22"/>
          <w:szCs w:val="22"/>
        </w:rPr>
        <w:t>Садовка</w:t>
      </w:r>
      <w:proofErr w:type="spellEnd"/>
      <w:r w:rsidRPr="002D4260">
        <w:rPr>
          <w:sz w:val="22"/>
          <w:szCs w:val="22"/>
        </w:rPr>
        <w:t>.</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w:t>
      </w: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Здравоохранение </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На территории Сушиловского сельского поселения расположен один фельдшерско-акушерский пункт. </w:t>
      </w:r>
      <w:proofErr w:type="gramStart"/>
      <w:r w:rsidRPr="002D4260">
        <w:rPr>
          <w:sz w:val="22"/>
          <w:szCs w:val="22"/>
        </w:rPr>
        <w:t>Медицинский пункт обеспечен квалифицированными кадрами, отдаленные населенные пункты обслуживаются медработником посредством  мобильного фельдшерско-акушерский пункта.</w:t>
      </w:r>
      <w:proofErr w:type="gramEnd"/>
      <w:r w:rsidRPr="002D4260">
        <w:rPr>
          <w:sz w:val="22"/>
          <w:szCs w:val="22"/>
        </w:rPr>
        <w:t xml:space="preserve"> Медицинским обслуживанием охвачено 100% населения. Основные виды врачебных услуг оказывает ГОБУЗ «Боровичская ЦРБ».</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rStyle w:val="afb"/>
          <w:sz w:val="22"/>
          <w:szCs w:val="22"/>
        </w:rPr>
      </w:pPr>
      <w:r w:rsidRPr="002D4260">
        <w:rPr>
          <w:rStyle w:val="afb"/>
          <w:sz w:val="22"/>
          <w:szCs w:val="22"/>
        </w:rPr>
        <w:t>Культура, физическая культура и спорт</w:t>
      </w:r>
    </w:p>
    <w:p w:rsidR="002D4260" w:rsidRPr="002D4260" w:rsidRDefault="002D4260" w:rsidP="002D4260">
      <w:pPr>
        <w:pStyle w:val="affff0"/>
        <w:keepLines/>
        <w:spacing w:before="0" w:beforeAutospacing="0" w:after="0" w:afterAutospacing="0"/>
        <w:jc w:val="center"/>
        <w:rPr>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Развитие культуры, физической культуры осуществляется в соответствии с муниципальной целевой программой «Основные направления развития молодежной политики, культуры и физической культуры в Сушиловском сельском поселении на 2023-2025 годы». На территории Сушиловского сельского поселения имеется один сельский Дом культуры и одна библиотека в д.Сушилово.</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Главным направлением деятельности в целях развития культуры являются: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 формирование духовно-нравственного и гражданского патриотического самосознания; поддержка народного, художественного и прикладного творчества, формирование и развитие всех социальных и возрастных групп населения;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Планируется организация и проведение совместно с СДК традиционных мероприятий: День села, День защиты детей, День Победы, День пожилого человека, День матери, Международный женский день, новогодних и рождественских праздников, рождественского благотворительного марафона.</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С целью создания условий для полноценного духовного развития личности, сохранения и развития традиционных видов творчества в поселении планируются: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  участие населения в традиционных районных фестивалях и конкурсах народного творчества.</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Главным направление деятельности в сфере физической культуры и спорта являются: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-создание условий для занятий физической культурой и спортом;</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создание условий для активного отдыха и ведение здорового образа жизни.</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Планируется участие в районной спартакиаде сельских поселений.      </w:t>
      </w:r>
    </w:p>
    <w:p w:rsidR="002D4260" w:rsidRPr="002D4260" w:rsidRDefault="002D4260" w:rsidP="002D4260">
      <w:pPr>
        <w:pStyle w:val="affff0"/>
        <w:keepLines/>
        <w:spacing w:before="0" w:beforeAutospacing="0" w:after="0" w:afterAutospacing="0"/>
        <w:jc w:val="both"/>
        <w:rPr>
          <w:sz w:val="22"/>
          <w:szCs w:val="22"/>
        </w:rPr>
      </w:pPr>
    </w:p>
    <w:p w:rsidR="002D4260" w:rsidRPr="002D4260" w:rsidRDefault="002D4260" w:rsidP="002D4260">
      <w:pPr>
        <w:pStyle w:val="affff0"/>
        <w:keepLines/>
        <w:spacing w:before="0" w:beforeAutospacing="0" w:after="0" w:afterAutospacing="0"/>
        <w:jc w:val="center"/>
        <w:rPr>
          <w:b/>
          <w:sz w:val="22"/>
          <w:szCs w:val="22"/>
        </w:rPr>
      </w:pPr>
      <w:r w:rsidRPr="002D4260">
        <w:rPr>
          <w:b/>
          <w:sz w:val="22"/>
          <w:szCs w:val="22"/>
        </w:rPr>
        <w:t>Землепользование</w:t>
      </w:r>
    </w:p>
    <w:p w:rsidR="002D4260" w:rsidRPr="002D4260" w:rsidRDefault="002D4260" w:rsidP="002D4260">
      <w:pPr>
        <w:pStyle w:val="affff0"/>
        <w:keepLines/>
        <w:spacing w:before="0" w:beforeAutospacing="0" w:after="0" w:afterAutospacing="0"/>
        <w:jc w:val="center"/>
        <w:rPr>
          <w:b/>
          <w:sz w:val="22"/>
          <w:szCs w:val="22"/>
        </w:rPr>
      </w:pP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Проведение кадастровых работ по проекту межевания земельных участков, образованных в счет невостребованных земельных долей, признанных муниципальной собственностью Сушиловского сельского поселения.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Формирование информационного банка данных о землепользователях, собственниках и арендаторах земель сельскохозяйственного назначения для пополнения доходной части бюджета сельского поселения.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Проводить мониторинг реализации Федерального закона «Об обороте земель сельскохозяйственного назначения».</w:t>
      </w:r>
    </w:p>
    <w:p w:rsidR="002D4260" w:rsidRPr="002D4260" w:rsidRDefault="002D4260" w:rsidP="002D4260">
      <w:pPr>
        <w:pStyle w:val="affff0"/>
        <w:keepLines/>
        <w:spacing w:before="0" w:beforeAutospacing="0" w:after="0" w:afterAutospacing="0"/>
        <w:jc w:val="both"/>
        <w:rPr>
          <w:sz w:val="22"/>
          <w:szCs w:val="22"/>
        </w:rPr>
      </w:pPr>
      <w:r w:rsidRPr="002D4260">
        <w:rPr>
          <w:sz w:val="22"/>
          <w:szCs w:val="22"/>
        </w:rPr>
        <w:t xml:space="preserve">           Вовлечение в сельскохозяйственный оборот неиспользуемых земель сельскохозяйственного назначения.</w:t>
      </w:r>
    </w:p>
    <w:tbl>
      <w:tblPr>
        <w:tblW w:w="9260" w:type="dxa"/>
        <w:tblInd w:w="88" w:type="dxa"/>
        <w:tblLook w:val="0000" w:firstRow="0" w:lastRow="0" w:firstColumn="0" w:lastColumn="0" w:noHBand="0" w:noVBand="0"/>
      </w:tblPr>
      <w:tblGrid>
        <w:gridCol w:w="3760"/>
        <w:gridCol w:w="1368"/>
        <w:gridCol w:w="1420"/>
        <w:gridCol w:w="1356"/>
        <w:gridCol w:w="1356"/>
      </w:tblGrid>
      <w:tr w:rsidR="002D4260" w:rsidRPr="002D4260" w:rsidTr="0016310F">
        <w:trPr>
          <w:trHeight w:val="375"/>
        </w:trPr>
        <w:tc>
          <w:tcPr>
            <w:tcW w:w="9260" w:type="dxa"/>
            <w:gridSpan w:val="5"/>
            <w:tcBorders>
              <w:top w:val="nil"/>
              <w:left w:val="nil"/>
              <w:bottom w:val="nil"/>
              <w:right w:val="nil"/>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xml:space="preserve">            </w:t>
            </w:r>
          </w:p>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rPr>
              <w:t xml:space="preserve"> </w:t>
            </w:r>
            <w:r w:rsidRPr="002D4260">
              <w:rPr>
                <w:rFonts w:ascii="Times New Roman" w:hAnsi="Times New Roman"/>
                <w:b/>
                <w:bCs/>
              </w:rPr>
              <w:t>Прогноз доходной и расходной частей бюджета Сушиловского сельского поселения на 2024-2026 годы</w:t>
            </w:r>
          </w:p>
          <w:p w:rsidR="002D4260" w:rsidRPr="002D4260" w:rsidRDefault="002D4260" w:rsidP="002D4260">
            <w:pPr>
              <w:spacing w:after="0" w:line="240" w:lineRule="auto"/>
              <w:jc w:val="center"/>
              <w:rPr>
                <w:rFonts w:ascii="Times New Roman" w:hAnsi="Times New Roman"/>
                <w:b/>
                <w:bCs/>
              </w:rPr>
            </w:pPr>
          </w:p>
        </w:tc>
      </w:tr>
      <w:tr w:rsidR="002D4260" w:rsidRPr="002D4260" w:rsidTr="0016310F">
        <w:trPr>
          <w:trHeight w:val="375"/>
        </w:trPr>
        <w:tc>
          <w:tcPr>
            <w:tcW w:w="9260" w:type="dxa"/>
            <w:gridSpan w:val="5"/>
            <w:tcBorders>
              <w:top w:val="nil"/>
              <w:left w:val="nil"/>
              <w:bottom w:val="nil"/>
              <w:right w:val="nil"/>
            </w:tcBorders>
            <w:shd w:val="clear" w:color="auto" w:fill="auto"/>
            <w:noWrap/>
            <w:vAlign w:val="bottom"/>
          </w:tcPr>
          <w:p w:rsidR="002D4260" w:rsidRPr="002D4260" w:rsidRDefault="002D4260" w:rsidP="002D4260">
            <w:pPr>
              <w:spacing w:after="0" w:line="240" w:lineRule="auto"/>
              <w:jc w:val="both"/>
              <w:rPr>
                <w:rFonts w:ascii="Times New Roman" w:hAnsi="Times New Roman"/>
                <w:bCs/>
              </w:rPr>
            </w:pPr>
            <w:r w:rsidRPr="002D4260">
              <w:rPr>
                <w:rFonts w:ascii="Times New Roman" w:hAnsi="Times New Roman"/>
                <w:bCs/>
              </w:rPr>
              <w:t xml:space="preserve">         Экономическую основу Сушиловского сельского поселения составляют безвозмездные поступления от других бюджетов бюджетной системы Российской Федерации.</w:t>
            </w:r>
          </w:p>
        </w:tc>
      </w:tr>
      <w:tr w:rsidR="002D4260" w:rsidRPr="002D4260" w:rsidTr="0016310F">
        <w:trPr>
          <w:trHeight w:val="375"/>
        </w:trPr>
        <w:tc>
          <w:tcPr>
            <w:tcW w:w="9260" w:type="dxa"/>
            <w:gridSpan w:val="5"/>
            <w:tcBorders>
              <w:top w:val="nil"/>
              <w:left w:val="nil"/>
              <w:bottom w:val="nil"/>
              <w:right w:val="nil"/>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p>
        </w:tc>
      </w:tr>
      <w:tr w:rsidR="002D4260" w:rsidRPr="002D4260" w:rsidTr="0016310F">
        <w:trPr>
          <w:trHeight w:val="735"/>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lastRenderedPageBreak/>
              <w:t>Показатели</w:t>
            </w:r>
          </w:p>
        </w:tc>
        <w:tc>
          <w:tcPr>
            <w:tcW w:w="1368" w:type="dxa"/>
            <w:tcBorders>
              <w:top w:val="single" w:sz="4" w:space="0" w:color="auto"/>
              <w:left w:val="nil"/>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Единица измерения</w:t>
            </w:r>
          </w:p>
        </w:tc>
        <w:tc>
          <w:tcPr>
            <w:tcW w:w="1420" w:type="dxa"/>
            <w:tcBorders>
              <w:top w:val="single" w:sz="4" w:space="0" w:color="auto"/>
              <w:left w:val="nil"/>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2024год</w:t>
            </w:r>
          </w:p>
        </w:tc>
        <w:tc>
          <w:tcPr>
            <w:tcW w:w="1356" w:type="dxa"/>
            <w:tcBorders>
              <w:top w:val="single" w:sz="4" w:space="0" w:color="auto"/>
              <w:left w:val="nil"/>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2025год</w:t>
            </w:r>
          </w:p>
        </w:tc>
        <w:tc>
          <w:tcPr>
            <w:tcW w:w="1356" w:type="dxa"/>
            <w:tcBorders>
              <w:top w:val="single" w:sz="4" w:space="0" w:color="auto"/>
              <w:left w:val="nil"/>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2026 год</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Из бюджета муниципальных образований (местный бюджет)</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Доходы, всего:</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proofErr w:type="spellStart"/>
            <w:r w:rsidRPr="002D4260">
              <w:rPr>
                <w:rFonts w:ascii="Times New Roman" w:hAnsi="Times New Roman"/>
                <w:b/>
                <w:bCs/>
              </w:rPr>
              <w:t>тыс</w:t>
            </w:r>
            <w:proofErr w:type="gramStart"/>
            <w:r w:rsidRPr="002D4260">
              <w:rPr>
                <w:rFonts w:ascii="Times New Roman" w:hAnsi="Times New Roman"/>
                <w:b/>
                <w:bCs/>
              </w:rPr>
              <w:t>.р</w:t>
            </w:r>
            <w:proofErr w:type="gramEnd"/>
            <w:r w:rsidRPr="002D4260">
              <w:rPr>
                <w:rFonts w:ascii="Times New Roman" w:hAnsi="Times New Roman"/>
                <w:b/>
                <w:bCs/>
              </w:rPr>
              <w:t>уб</w:t>
            </w:r>
            <w:proofErr w:type="spellEnd"/>
            <w:r w:rsidRPr="002D4260">
              <w:rPr>
                <w:rFonts w:ascii="Times New Roman" w:hAnsi="Times New Roman"/>
                <w:b/>
                <w:bCs/>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7605,80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5158,57</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5130,40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 xml:space="preserve">в том числе:    </w:t>
            </w:r>
          </w:p>
          <w:p w:rsidR="002D4260" w:rsidRPr="002D4260" w:rsidRDefault="002D4260" w:rsidP="002D4260">
            <w:pPr>
              <w:spacing w:after="0" w:line="240" w:lineRule="auto"/>
              <w:rPr>
                <w:rFonts w:ascii="Times New Roman" w:hAnsi="Times New Roman"/>
              </w:rPr>
            </w:pPr>
            <w:r w:rsidRPr="002D4260">
              <w:rPr>
                <w:rFonts w:ascii="Times New Roman" w:hAnsi="Times New Roman"/>
                <w:b/>
              </w:rPr>
              <w:t>Собственные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1488,80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1508,37</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color w:val="000000"/>
              </w:rPr>
            </w:pPr>
            <w:r w:rsidRPr="002D4260">
              <w:rPr>
                <w:rFonts w:ascii="Times New Roman" w:hAnsi="Times New Roman"/>
                <w:color w:val="000000"/>
              </w:rPr>
              <w:t>1554,60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Налоги на прибыль, налоги</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Налог на доходы физических лиц</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9,00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9,07</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color w:val="000000"/>
              </w:rPr>
            </w:pPr>
            <w:r w:rsidRPr="002D4260">
              <w:rPr>
                <w:rFonts w:ascii="Times New Roman" w:hAnsi="Times New Roman"/>
                <w:color w:val="000000"/>
              </w:rPr>
              <w:t>9,10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Доходы от уплаты акцизов</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710,10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746,30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color w:val="000000"/>
              </w:rPr>
            </w:pPr>
            <w:r w:rsidRPr="002D4260">
              <w:rPr>
                <w:rFonts w:ascii="Times New Roman" w:hAnsi="Times New Roman"/>
                <w:color w:val="000000"/>
              </w:rPr>
              <w:t>746,80</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Единый сельскохозяйственный налог</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Налоги на имущество</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588,00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602,00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617,00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Налог на имущество физических лиц</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49,00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52,00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Земельный налог</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539,00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552,00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565,00</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Арендная плата земельных участков</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color w:val="000000"/>
              </w:rPr>
            </w:pPr>
            <w:r w:rsidRPr="002D4260">
              <w:rPr>
                <w:rFonts w:ascii="Times New Roman" w:hAnsi="Times New Roman"/>
                <w:color w:val="000000"/>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color w:val="000000"/>
              </w:rPr>
            </w:pPr>
            <w:r w:rsidRPr="002D4260">
              <w:rPr>
                <w:rFonts w:ascii="Times New Roman" w:hAnsi="Times New Roman"/>
                <w:color w:val="000000"/>
              </w:rPr>
              <w:t>0,00</w:t>
            </w:r>
          </w:p>
        </w:tc>
      </w:tr>
      <w:tr w:rsidR="002D4260" w:rsidRPr="002D4260" w:rsidTr="0016310F">
        <w:trPr>
          <w:trHeight w:val="126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Прочие доходы от использования имущества и прав, находящихся в государственной и муниципальной собственности</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Доходы от продажи земельных участков, находящихся в собственности сельских поселений</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30,70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30,70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госпошлина</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Прочие неналоговые поступления</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150,00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150,00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150,00</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b/>
              </w:rPr>
            </w:pPr>
            <w:r w:rsidRPr="002D4260">
              <w:rPr>
                <w:rFonts w:ascii="Times New Roman" w:hAnsi="Times New Roman"/>
                <w:b/>
              </w:rPr>
              <w:t>Безвозмездные поступления от других бюджетов бюджетной системы РФ</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rPr>
            </w:pPr>
            <w:proofErr w:type="spellStart"/>
            <w:r w:rsidRPr="002D4260">
              <w:rPr>
                <w:rFonts w:ascii="Times New Roman" w:hAnsi="Times New Roman"/>
                <w:b/>
              </w:rPr>
              <w:t>тыс</w:t>
            </w:r>
            <w:proofErr w:type="gramStart"/>
            <w:r w:rsidRPr="002D4260">
              <w:rPr>
                <w:rFonts w:ascii="Times New Roman" w:hAnsi="Times New Roman"/>
                <w:b/>
              </w:rPr>
              <w:t>.р</w:t>
            </w:r>
            <w:proofErr w:type="gramEnd"/>
            <w:r w:rsidRPr="002D4260">
              <w:rPr>
                <w:rFonts w:ascii="Times New Roman" w:hAnsi="Times New Roman"/>
                <w:b/>
              </w:rPr>
              <w:t>уб</w:t>
            </w:r>
            <w:proofErr w:type="spellEnd"/>
            <w:r w:rsidRPr="002D4260">
              <w:rPr>
                <w:rFonts w:ascii="Times New Roman" w:hAnsi="Times New Roman"/>
                <w:b/>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rPr>
            </w:pPr>
            <w:r w:rsidRPr="002D4260">
              <w:rPr>
                <w:rFonts w:ascii="Times New Roman" w:hAnsi="Times New Roman"/>
                <w:b/>
              </w:rPr>
              <w:t>6117,00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rPr>
            </w:pPr>
            <w:r w:rsidRPr="002D4260">
              <w:rPr>
                <w:rFonts w:ascii="Times New Roman" w:hAnsi="Times New Roman"/>
                <w:b/>
              </w:rPr>
              <w:t>3650,20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rPr>
            </w:pPr>
            <w:r w:rsidRPr="002D4260">
              <w:rPr>
                <w:rFonts w:ascii="Times New Roman" w:hAnsi="Times New Roman"/>
                <w:b/>
              </w:rPr>
              <w:t>3575,80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 xml:space="preserve">в том числе: </w:t>
            </w:r>
          </w:p>
          <w:p w:rsidR="002D4260" w:rsidRPr="002D4260" w:rsidRDefault="002D4260" w:rsidP="002D4260">
            <w:pPr>
              <w:spacing w:after="0" w:line="240" w:lineRule="auto"/>
              <w:rPr>
                <w:rFonts w:ascii="Times New Roman" w:hAnsi="Times New Roman"/>
              </w:rPr>
            </w:pPr>
            <w:r w:rsidRPr="002D4260">
              <w:rPr>
                <w:rFonts w:ascii="Times New Roman" w:hAnsi="Times New Roman"/>
              </w:rPr>
              <w:t>Субсидии на формирование дорожного фонда</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тыс. руб.</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1394,00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929,00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929,00</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Дотации на выравнивание уровня бюджетной обеспеченности</w:t>
            </w:r>
          </w:p>
          <w:p w:rsidR="002D4260" w:rsidRPr="002D4260" w:rsidRDefault="002D4260" w:rsidP="002D4260">
            <w:pPr>
              <w:spacing w:after="0" w:line="240" w:lineRule="auto"/>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4670,60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2668,80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2594,40</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Субвенции от других бюджетов бюджетной системы РФ</w:t>
            </w:r>
          </w:p>
          <w:p w:rsidR="002D4260" w:rsidRPr="002D4260" w:rsidRDefault="002D4260" w:rsidP="002D4260">
            <w:pPr>
              <w:spacing w:after="0" w:line="240" w:lineRule="auto"/>
              <w:rPr>
                <w:rFonts w:ascii="Times New Roman" w:hAnsi="Times New Roman"/>
              </w:rPr>
            </w:pP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52,40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52,40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52,40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Расходы, всего:</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proofErr w:type="spellStart"/>
            <w:r w:rsidRPr="002D4260">
              <w:rPr>
                <w:rFonts w:ascii="Times New Roman" w:hAnsi="Times New Roman"/>
                <w:b/>
                <w:bCs/>
              </w:rPr>
              <w:t>тыс</w:t>
            </w:r>
            <w:proofErr w:type="gramStart"/>
            <w:r w:rsidRPr="002D4260">
              <w:rPr>
                <w:rFonts w:ascii="Times New Roman" w:hAnsi="Times New Roman"/>
                <w:b/>
                <w:bCs/>
              </w:rPr>
              <w:t>.р</w:t>
            </w:r>
            <w:proofErr w:type="gramEnd"/>
            <w:r w:rsidRPr="002D4260">
              <w:rPr>
                <w:rFonts w:ascii="Times New Roman" w:hAnsi="Times New Roman"/>
                <w:b/>
                <w:bCs/>
              </w:rPr>
              <w:t>уб</w:t>
            </w:r>
            <w:proofErr w:type="spellEnd"/>
            <w:r w:rsidRPr="002D4260">
              <w:rPr>
                <w:rFonts w:ascii="Times New Roman" w:hAnsi="Times New Roman"/>
                <w:b/>
                <w:bCs/>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7605,80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5158,57</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5130,40</w:t>
            </w:r>
          </w:p>
        </w:tc>
      </w:tr>
      <w:tr w:rsidR="002D4260" w:rsidRPr="002D4260" w:rsidTr="0016310F">
        <w:trPr>
          <w:trHeight w:val="315"/>
        </w:trPr>
        <w:tc>
          <w:tcPr>
            <w:tcW w:w="3760" w:type="dxa"/>
            <w:tcBorders>
              <w:top w:val="single" w:sz="4" w:space="0" w:color="auto"/>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single" w:sz="4" w:space="0" w:color="auto"/>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Общегосударственные вопросы</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4982,80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2931,009</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2921,83</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p w:rsidR="002D4260" w:rsidRPr="002D4260" w:rsidRDefault="002D4260" w:rsidP="002D4260">
            <w:pPr>
              <w:spacing w:after="0" w:line="240" w:lineRule="auto"/>
              <w:rPr>
                <w:rFonts w:ascii="Times New Roman" w:hAnsi="Times New Roman"/>
              </w:rPr>
            </w:pPr>
            <w:r w:rsidRPr="002D4260">
              <w:rPr>
                <w:rFonts w:ascii="Times New Roman" w:hAnsi="Times New Roman"/>
              </w:rPr>
              <w:t>Функционирование местных администраций</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3952,10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2034,30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1984,20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lastRenderedPageBreak/>
              <w:t>Национальная оборона</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Национальная безопасность и правоохранительная деятельность</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10,00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Национальная экономика (дорожное хозяйство)</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2104,10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1675,30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1675,80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Жилищно-коммунальное хозяйство</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321,90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355,261</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335,77</w:t>
            </w:r>
          </w:p>
        </w:tc>
      </w:tr>
      <w:tr w:rsidR="002D4260" w:rsidRPr="002D4260" w:rsidTr="0016310F">
        <w:trPr>
          <w:trHeight w:val="29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Молодежная политика, культура, физическая культура</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3,00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Социальная политика</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184,00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184,00</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184,00</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jc w:val="center"/>
              <w:rPr>
                <w:rFonts w:ascii="Times New Roman" w:hAnsi="Times New Roman"/>
                <w:b/>
                <w:bCs/>
              </w:rPr>
            </w:pPr>
            <w:r w:rsidRPr="002D4260">
              <w:rPr>
                <w:rFonts w:ascii="Times New Roman" w:hAnsi="Times New Roman"/>
                <w:b/>
                <w:bCs/>
              </w:rPr>
              <w:t>Дефицит</w:t>
            </w:r>
            <w:proofErr w:type="gramStart"/>
            <w:r w:rsidRPr="002D4260">
              <w:rPr>
                <w:rFonts w:ascii="Times New Roman" w:hAnsi="Times New Roman"/>
                <w:b/>
                <w:bCs/>
              </w:rPr>
              <w:t xml:space="preserve"> (-), </w:t>
            </w:r>
            <w:proofErr w:type="gramEnd"/>
            <w:r w:rsidRPr="002D4260">
              <w:rPr>
                <w:rFonts w:ascii="Times New Roman" w:hAnsi="Times New Roman"/>
                <w:b/>
                <w:bCs/>
              </w:rPr>
              <w:t>профицит (+)</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тыс. руб.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0,00 </w:t>
            </w:r>
          </w:p>
        </w:tc>
      </w:tr>
      <w:tr w:rsidR="002D4260" w:rsidRPr="002D4260" w:rsidTr="0016310F">
        <w:trPr>
          <w:trHeight w:val="630"/>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Эффективность использования муниципальной собственности</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94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Доходы, полученные от продаж имущества, находящегося в муниципальной собственности</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Продажа земельных участков</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94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Сдача в аренду имущества, находящегося в муниципальной собственности</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nil"/>
              <w:left w:val="single" w:sz="4" w:space="0" w:color="auto"/>
              <w:bottom w:val="single" w:sz="4" w:space="0" w:color="auto"/>
              <w:right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в том числе:</w:t>
            </w:r>
          </w:p>
        </w:tc>
        <w:tc>
          <w:tcPr>
            <w:tcW w:w="1368"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420"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nil"/>
              <w:left w:val="nil"/>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315"/>
        </w:trPr>
        <w:tc>
          <w:tcPr>
            <w:tcW w:w="3760" w:type="dxa"/>
            <w:tcBorders>
              <w:top w:val="single" w:sz="4" w:space="0" w:color="auto"/>
              <w:left w:val="single" w:sz="4" w:space="0" w:color="auto"/>
              <w:bottom w:val="single" w:sz="4" w:space="0" w:color="auto"/>
            </w:tcBorders>
            <w:shd w:val="clear" w:color="auto" w:fill="auto"/>
            <w:vAlign w:val="bottom"/>
          </w:tcPr>
          <w:p w:rsidR="002D4260" w:rsidRPr="002D4260" w:rsidRDefault="002D4260" w:rsidP="002D4260">
            <w:pPr>
              <w:spacing w:after="0" w:line="240" w:lineRule="auto"/>
              <w:rPr>
                <w:rFonts w:ascii="Times New Roman" w:hAnsi="Times New Roman"/>
              </w:rPr>
            </w:pPr>
            <w:r w:rsidRPr="002D4260">
              <w:rPr>
                <w:rFonts w:ascii="Times New Roman" w:hAnsi="Times New Roman"/>
              </w:rPr>
              <w:t>Арендная плата за земли</w:t>
            </w:r>
          </w:p>
        </w:tc>
        <w:tc>
          <w:tcPr>
            <w:tcW w:w="1368" w:type="dxa"/>
            <w:tcBorders>
              <w:top w:val="single" w:sz="4" w:space="0" w:color="auto"/>
              <w:bottom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proofErr w:type="spellStart"/>
            <w:r w:rsidRPr="002D4260">
              <w:rPr>
                <w:rFonts w:ascii="Times New Roman" w:hAnsi="Times New Roman"/>
              </w:rPr>
              <w:t>тыс</w:t>
            </w:r>
            <w:proofErr w:type="gramStart"/>
            <w:r w:rsidRPr="002D4260">
              <w:rPr>
                <w:rFonts w:ascii="Times New Roman" w:hAnsi="Times New Roman"/>
              </w:rPr>
              <w:t>.р</w:t>
            </w:r>
            <w:proofErr w:type="gramEnd"/>
            <w:r w:rsidRPr="002D4260">
              <w:rPr>
                <w:rFonts w:ascii="Times New Roman" w:hAnsi="Times New Roman"/>
              </w:rPr>
              <w:t>уб</w:t>
            </w:r>
            <w:proofErr w:type="spellEnd"/>
            <w:r w:rsidRPr="002D4260">
              <w:rPr>
                <w:rFonts w:ascii="Times New Roman" w:hAnsi="Times New Roman"/>
              </w:rPr>
              <w:t>.</w:t>
            </w:r>
          </w:p>
        </w:tc>
        <w:tc>
          <w:tcPr>
            <w:tcW w:w="1420" w:type="dxa"/>
            <w:tcBorders>
              <w:top w:val="single" w:sz="4" w:space="0" w:color="auto"/>
              <w:bottom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single" w:sz="4" w:space="0" w:color="auto"/>
              <w:bottom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c>
          <w:tcPr>
            <w:tcW w:w="1356" w:type="dxa"/>
            <w:tcBorders>
              <w:top w:val="single" w:sz="4" w:space="0" w:color="auto"/>
              <w:bottom w:val="single" w:sz="4" w:space="0" w:color="auto"/>
              <w:right w:val="single" w:sz="4" w:space="0" w:color="auto"/>
            </w:tcBorders>
            <w:shd w:val="clear" w:color="auto" w:fill="auto"/>
            <w:noWrap/>
            <w:vAlign w:val="bottom"/>
          </w:tcPr>
          <w:p w:rsidR="002D4260" w:rsidRPr="002D4260" w:rsidRDefault="002D4260" w:rsidP="002D4260">
            <w:pPr>
              <w:spacing w:after="0" w:line="240" w:lineRule="auto"/>
              <w:jc w:val="center"/>
              <w:rPr>
                <w:rFonts w:ascii="Times New Roman" w:hAnsi="Times New Roman"/>
              </w:rPr>
            </w:pPr>
            <w:r w:rsidRPr="002D4260">
              <w:rPr>
                <w:rFonts w:ascii="Times New Roman" w:hAnsi="Times New Roman"/>
              </w:rPr>
              <w:t> </w:t>
            </w:r>
          </w:p>
        </w:tc>
      </w:tr>
      <w:tr w:rsidR="002D4260" w:rsidRPr="002D4260" w:rsidTr="0016310F">
        <w:trPr>
          <w:trHeight w:val="255"/>
        </w:trPr>
        <w:tc>
          <w:tcPr>
            <w:tcW w:w="3760" w:type="dxa"/>
            <w:tcBorders>
              <w:top w:val="single" w:sz="4" w:space="0" w:color="auto"/>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single" w:sz="4" w:space="0" w:color="auto"/>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single" w:sz="4" w:space="0" w:color="auto"/>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single" w:sz="4" w:space="0" w:color="auto"/>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single" w:sz="4" w:space="0" w:color="auto"/>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r w:rsidR="002D4260" w:rsidRPr="002D4260" w:rsidTr="0016310F">
        <w:trPr>
          <w:trHeight w:val="255"/>
        </w:trPr>
        <w:tc>
          <w:tcPr>
            <w:tcW w:w="376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r w:rsidR="002D4260" w:rsidRPr="002D4260" w:rsidTr="0016310F">
        <w:trPr>
          <w:trHeight w:val="255"/>
        </w:trPr>
        <w:tc>
          <w:tcPr>
            <w:tcW w:w="376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r w:rsidR="002D4260" w:rsidRPr="002D4260" w:rsidTr="0016310F">
        <w:trPr>
          <w:trHeight w:val="255"/>
        </w:trPr>
        <w:tc>
          <w:tcPr>
            <w:tcW w:w="376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r w:rsidR="002D4260" w:rsidRPr="002D4260" w:rsidTr="0016310F">
        <w:trPr>
          <w:trHeight w:val="255"/>
        </w:trPr>
        <w:tc>
          <w:tcPr>
            <w:tcW w:w="376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r w:rsidR="002D4260" w:rsidRPr="002D4260" w:rsidTr="0016310F">
        <w:trPr>
          <w:trHeight w:val="255"/>
        </w:trPr>
        <w:tc>
          <w:tcPr>
            <w:tcW w:w="376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68"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420"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c>
          <w:tcPr>
            <w:tcW w:w="1356" w:type="dxa"/>
            <w:tcBorders>
              <w:top w:val="nil"/>
              <w:left w:val="nil"/>
              <w:bottom w:val="nil"/>
              <w:right w:val="nil"/>
            </w:tcBorders>
            <w:shd w:val="clear" w:color="auto" w:fill="auto"/>
            <w:noWrap/>
            <w:vAlign w:val="bottom"/>
          </w:tcPr>
          <w:p w:rsidR="002D4260" w:rsidRPr="002D4260" w:rsidRDefault="002D4260" w:rsidP="002D4260">
            <w:pPr>
              <w:spacing w:after="0" w:line="240" w:lineRule="auto"/>
              <w:rPr>
                <w:rFonts w:ascii="Times New Roman" w:hAnsi="Times New Roman"/>
              </w:rPr>
            </w:pPr>
          </w:p>
        </w:tc>
      </w:tr>
    </w:tbl>
    <w:p w:rsidR="002D4260" w:rsidRPr="002D4260" w:rsidRDefault="002D4260" w:rsidP="002D4260">
      <w:pPr>
        <w:pStyle w:val="affff0"/>
        <w:spacing w:before="0" w:beforeAutospacing="0" w:after="0" w:afterAutospacing="0"/>
        <w:jc w:val="center"/>
        <w:rPr>
          <w:rStyle w:val="afb"/>
          <w:sz w:val="22"/>
          <w:szCs w:val="22"/>
        </w:rPr>
      </w:pPr>
      <w:r>
        <w:rPr>
          <w:b/>
          <w:color w:val="4A5562"/>
          <w:sz w:val="22"/>
          <w:szCs w:val="22"/>
        </w:rPr>
        <w:t xml:space="preserve">          </w:t>
      </w:r>
      <w:r w:rsidRPr="002D4260">
        <w:rPr>
          <w:rStyle w:val="afb"/>
          <w:sz w:val="22"/>
          <w:szCs w:val="22"/>
        </w:rPr>
        <w:t xml:space="preserve">ПОЯСНИТЕЛЬНАЯ ЗАПИСКА </w:t>
      </w:r>
    </w:p>
    <w:p w:rsidR="002D4260" w:rsidRPr="002D4260" w:rsidRDefault="002D4260" w:rsidP="002D4260">
      <w:pPr>
        <w:pStyle w:val="affff0"/>
        <w:spacing w:before="0" w:beforeAutospacing="0" w:after="0" w:afterAutospacing="0"/>
        <w:jc w:val="center"/>
        <w:rPr>
          <w:rStyle w:val="afb"/>
          <w:sz w:val="22"/>
          <w:szCs w:val="22"/>
        </w:rPr>
      </w:pPr>
      <w:r w:rsidRPr="002D4260">
        <w:rPr>
          <w:rStyle w:val="afb"/>
          <w:sz w:val="22"/>
          <w:szCs w:val="22"/>
        </w:rPr>
        <w:t xml:space="preserve">к  Прогнозу социально-экономического развития </w:t>
      </w:r>
    </w:p>
    <w:p w:rsidR="002D4260" w:rsidRPr="002D4260" w:rsidRDefault="002D4260" w:rsidP="002D4260">
      <w:pPr>
        <w:pStyle w:val="affff0"/>
        <w:spacing w:before="0" w:beforeAutospacing="0" w:after="0" w:afterAutospacing="0"/>
        <w:jc w:val="center"/>
        <w:rPr>
          <w:sz w:val="22"/>
          <w:szCs w:val="22"/>
        </w:rPr>
      </w:pPr>
      <w:r w:rsidRPr="002D4260">
        <w:rPr>
          <w:rStyle w:val="afb"/>
          <w:sz w:val="22"/>
          <w:szCs w:val="22"/>
        </w:rPr>
        <w:t>Сушиловского   сельского поселения на 2024 - 2026 гг.</w:t>
      </w:r>
    </w:p>
    <w:p w:rsidR="002D4260" w:rsidRPr="002D4260" w:rsidRDefault="002D4260" w:rsidP="002D4260">
      <w:pPr>
        <w:pStyle w:val="affff0"/>
        <w:spacing w:before="0" w:beforeAutospacing="0" w:after="0" w:afterAutospacing="0"/>
        <w:jc w:val="both"/>
        <w:rPr>
          <w:sz w:val="22"/>
          <w:szCs w:val="22"/>
        </w:rPr>
      </w:pPr>
      <w:r w:rsidRPr="002D4260">
        <w:rPr>
          <w:sz w:val="22"/>
          <w:szCs w:val="22"/>
        </w:rPr>
        <w:t xml:space="preserve">       Основные показатели прогноза социально-экономического развития Сушиловского  сельского поселения на 2024 -2026 годы сформированы с учетом анализа социально-экономического развития Сушиловского  сельского поселения за 2022 год, на основе анализа экономической ситуации за 10 месяцев 2023 года,  с  учётом эффекта от реализации антикризисных мер, направленных на оздоровление экономики сельского поселения.</w:t>
      </w:r>
    </w:p>
    <w:p w:rsidR="002D4260" w:rsidRPr="002D4260" w:rsidRDefault="002D4260" w:rsidP="002D4260">
      <w:pPr>
        <w:pStyle w:val="affff0"/>
        <w:spacing w:before="0" w:beforeAutospacing="0" w:after="0" w:afterAutospacing="0"/>
        <w:jc w:val="both"/>
        <w:rPr>
          <w:sz w:val="22"/>
          <w:szCs w:val="22"/>
        </w:rPr>
      </w:pPr>
      <w:r w:rsidRPr="002D4260">
        <w:rPr>
          <w:sz w:val="22"/>
          <w:szCs w:val="22"/>
        </w:rPr>
        <w:t xml:space="preserve">             Рассматриваемый вариант прогноза – умеренно-оптимистичный, ориентируемый на наиболее полную реализацию потенциала роста экономики Новгородской области с учетом особенностей Сушиловского  сельского поселения.</w:t>
      </w:r>
    </w:p>
    <w:p w:rsidR="002D4260" w:rsidRPr="002D4260" w:rsidRDefault="002D4260" w:rsidP="002D4260">
      <w:pPr>
        <w:pStyle w:val="affff0"/>
        <w:spacing w:before="0" w:beforeAutospacing="0" w:after="0" w:afterAutospacing="0"/>
        <w:jc w:val="both"/>
        <w:rPr>
          <w:sz w:val="22"/>
          <w:szCs w:val="22"/>
        </w:rPr>
      </w:pPr>
      <w:r w:rsidRPr="002D4260">
        <w:rPr>
          <w:sz w:val="22"/>
          <w:szCs w:val="22"/>
        </w:rPr>
        <w:t xml:space="preserve">             В предстоящий период главной целью социально-экономического развития Сушиловского   сельского поселения на 2024-2026 гг. является повышение качества и уровня жизни населения в условиях продолжающегося финансового кризиса и дефицита бюджетных сре</w:t>
      </w:r>
      <w:proofErr w:type="gramStart"/>
      <w:r w:rsidRPr="002D4260">
        <w:rPr>
          <w:sz w:val="22"/>
          <w:szCs w:val="22"/>
        </w:rPr>
        <w:t>дств дл</w:t>
      </w:r>
      <w:proofErr w:type="gramEnd"/>
      <w:r w:rsidRPr="002D4260">
        <w:rPr>
          <w:sz w:val="22"/>
          <w:szCs w:val="22"/>
        </w:rPr>
        <w:t>я решения вопросов местного уровня, создание условий для инвестиционной привлекательности, создание эффективной, ориентированной на конечный результат социальной инфраструктуры.</w:t>
      </w:r>
    </w:p>
    <w:p w:rsidR="002D4260" w:rsidRPr="002D4260" w:rsidRDefault="002D4260" w:rsidP="002D4260">
      <w:pPr>
        <w:pStyle w:val="affff0"/>
        <w:spacing w:before="0" w:beforeAutospacing="0" w:after="0" w:afterAutospacing="0"/>
        <w:jc w:val="both"/>
        <w:rPr>
          <w:sz w:val="22"/>
          <w:szCs w:val="22"/>
        </w:rPr>
      </w:pPr>
      <w:r w:rsidRPr="002D4260">
        <w:rPr>
          <w:sz w:val="22"/>
          <w:szCs w:val="22"/>
        </w:rPr>
        <w:t xml:space="preserve">            Для достижения главной цели социально-экономического развития Сушиловского  сельского поселения на 2024-2026 гг. необходимо обеспечение органами местного самоуправления поселения выполнения определенных задач и достижение целевых ориентиров, определение приоритетных направлений расходования бюджетных средств на очередной финансовый год и среднесрочную перспективу.</w:t>
      </w:r>
    </w:p>
    <w:p w:rsidR="002D4260" w:rsidRPr="002D4260" w:rsidRDefault="002D4260" w:rsidP="002D4260">
      <w:pPr>
        <w:pStyle w:val="affff0"/>
        <w:spacing w:before="0" w:beforeAutospacing="0" w:after="0" w:afterAutospacing="0"/>
        <w:rPr>
          <w:color w:val="4A5562"/>
          <w:sz w:val="22"/>
          <w:szCs w:val="22"/>
        </w:rPr>
      </w:pPr>
      <w:r w:rsidRPr="002D4260">
        <w:rPr>
          <w:sz w:val="22"/>
          <w:szCs w:val="22"/>
        </w:rPr>
        <w:t xml:space="preserve">                          ____________________________________________</w:t>
      </w:r>
    </w:p>
    <w:p w:rsidR="004564D6" w:rsidRDefault="004564D6" w:rsidP="00B20AB0">
      <w:pPr>
        <w:spacing w:after="0" w:line="240" w:lineRule="auto"/>
        <w:jc w:val="center"/>
        <w:rPr>
          <w:rFonts w:ascii="Times New Roman" w:hAnsi="Times New Roman"/>
          <w:b/>
          <w:bCs/>
          <w:color w:val="000000"/>
          <w:sz w:val="26"/>
          <w:szCs w:val="26"/>
        </w:rPr>
      </w:pPr>
      <w:bookmarkStart w:id="5" w:name="_GoBack"/>
      <w:bookmarkEnd w:id="5"/>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B20AB0" w:rsidTr="00B93DD9">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lastRenderedPageBreak/>
              <w:t>Адрес редакции издателя:</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Default="00B20AB0" w:rsidP="00B93DD9">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B20AB0" w:rsidRDefault="00B20AB0" w:rsidP="00B93DD9">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B20AB0" w:rsidRDefault="00B20AB0" w:rsidP="00B93DD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4564D6" w:rsidP="00B93DD9">
            <w:pPr>
              <w:pStyle w:val="ConsPlusNonformat"/>
              <w:widowControl/>
              <w:jc w:val="center"/>
              <w:rPr>
                <w:rFonts w:ascii="Times New Roman" w:hAnsi="Times New Roman" w:cs="Times New Roman"/>
              </w:rPr>
            </w:pPr>
            <w:r>
              <w:rPr>
                <w:rFonts w:ascii="Times New Roman" w:hAnsi="Times New Roman" w:cs="Times New Roman"/>
              </w:rPr>
              <w:t>27</w:t>
            </w:r>
            <w:r w:rsidR="00B20AB0">
              <w:rPr>
                <w:rFonts w:ascii="Times New Roman" w:hAnsi="Times New Roman" w:cs="Times New Roman"/>
              </w:rPr>
              <w:t xml:space="preserve"> </w:t>
            </w:r>
            <w:r>
              <w:rPr>
                <w:rFonts w:ascii="Times New Roman" w:hAnsi="Times New Roman" w:cs="Times New Roman"/>
              </w:rPr>
              <w:t>декабря</w:t>
            </w:r>
            <w:r w:rsidR="00B20AB0">
              <w:rPr>
                <w:rFonts w:ascii="Times New Roman" w:hAnsi="Times New Roman" w:cs="Times New Roman"/>
              </w:rPr>
              <w:t xml:space="preserve"> 2023 года.</w:t>
            </w: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93DD9">
            <w:pPr>
              <w:pStyle w:val="ConsPlusNonformat"/>
              <w:widowControl/>
              <w:jc w:val="center"/>
              <w:rPr>
                <w:rFonts w:ascii="Times New Roman" w:hAnsi="Times New Roman" w:cs="Times New Roman"/>
              </w:rPr>
            </w:pPr>
          </w:p>
          <w:p w:rsidR="00B20AB0" w:rsidRDefault="00B20AB0" w:rsidP="00B93DD9">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12"/>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30" w:rsidRDefault="00BB1430" w:rsidP="00B65720">
      <w:pPr>
        <w:spacing w:after="0" w:line="240" w:lineRule="auto"/>
      </w:pPr>
      <w:r>
        <w:separator/>
      </w:r>
    </w:p>
  </w:endnote>
  <w:endnote w:type="continuationSeparator" w:id="0">
    <w:p w:rsidR="00BB1430" w:rsidRDefault="00BB1430"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30" w:rsidRDefault="00BB1430" w:rsidP="00B65720">
      <w:pPr>
        <w:spacing w:after="0" w:line="240" w:lineRule="auto"/>
      </w:pPr>
      <w:r>
        <w:separator/>
      </w:r>
    </w:p>
  </w:footnote>
  <w:footnote w:type="continuationSeparator" w:id="0">
    <w:p w:rsidR="00BB1430" w:rsidRDefault="00BB1430"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A2E" w:rsidRDefault="00284A2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2D4260" w:rsidRPr="002D4260">
      <w:rPr>
        <w:b/>
        <w:noProof/>
      </w:rPr>
      <w:t>1</w:t>
    </w:r>
    <w:r>
      <w:fldChar w:fldCharType="end"/>
    </w:r>
  </w:p>
  <w:p w:rsidR="00284A2E" w:rsidRDefault="00284A2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3226969"/>
    <w:multiLevelType w:val="multilevel"/>
    <w:tmpl w:val="6326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C412689"/>
    <w:multiLevelType w:val="hybridMultilevel"/>
    <w:tmpl w:val="1F82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30">
    <w:nsid w:val="30C93F96"/>
    <w:multiLevelType w:val="hybridMultilevel"/>
    <w:tmpl w:val="226CDBC4"/>
    <w:lvl w:ilvl="0" w:tplc="7D2A5512">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1">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5">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6">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7">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69F5F3F"/>
    <w:multiLevelType w:val="multilevel"/>
    <w:tmpl w:val="5B3C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72A324E"/>
    <w:multiLevelType w:val="multilevel"/>
    <w:tmpl w:val="3994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5D9A259B"/>
    <w:multiLevelType w:val="hybridMultilevel"/>
    <w:tmpl w:val="6FB2A180"/>
    <w:lvl w:ilvl="0" w:tplc="23363FFE">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45">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7">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F108B3"/>
    <w:multiLevelType w:val="hybridMultilevel"/>
    <w:tmpl w:val="05D87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2">
    <w:nsid w:val="79A45D05"/>
    <w:multiLevelType w:val="multilevel"/>
    <w:tmpl w:val="CB78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4">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4"/>
  </w:num>
  <w:num w:numId="2">
    <w:abstractNumId w:val="53"/>
  </w:num>
  <w:num w:numId="3">
    <w:abstractNumId w:val="44"/>
  </w:num>
  <w:num w:numId="4">
    <w:abstractNumId w:val="4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2"/>
  </w:num>
  <w:num w:numId="6">
    <w:abstractNumId w:val="21"/>
  </w:num>
  <w:num w:numId="7">
    <w:abstractNumId w:val="40"/>
  </w:num>
  <w:num w:numId="8">
    <w:abstractNumId w:val="23"/>
  </w:num>
  <w:num w:numId="9">
    <w:abstractNumId w:val="47"/>
  </w:num>
  <w:num w:numId="10">
    <w:abstractNumId w:val="32"/>
  </w:num>
  <w:num w:numId="11">
    <w:abstractNumId w:val="45"/>
  </w:num>
  <w:num w:numId="12">
    <w:abstractNumId w:val="54"/>
  </w:num>
  <w:num w:numId="13">
    <w:abstractNumId w:val="25"/>
  </w:num>
  <w:num w:numId="14">
    <w:abstractNumId w:val="48"/>
  </w:num>
  <w:num w:numId="15">
    <w:abstractNumId w:val="28"/>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19"/>
  </w:num>
  <w:num w:numId="19">
    <w:abstractNumId w:val="4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0"/>
  </w:num>
  <w:num w:numId="23">
    <w:abstractNumId w:val="29"/>
  </w:num>
  <w:num w:numId="24">
    <w:abstractNumId w:val="27"/>
  </w:num>
  <w:num w:numId="25">
    <w:abstractNumId w:val="33"/>
  </w:num>
  <w:num w:numId="26">
    <w:abstractNumId w:val="5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7"/>
  </w:num>
  <w:num w:numId="28">
    <w:abstractNumId w:val="4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30"/>
  </w:num>
  <w:num w:numId="33">
    <w:abstractNumId w:val="22"/>
  </w:num>
  <w:num w:numId="34">
    <w:abstractNumId w:val="52"/>
  </w:num>
  <w:num w:numId="35">
    <w:abstractNumId w:val="39"/>
  </w:num>
  <w:num w:numId="36">
    <w:abstractNumId w:val="38"/>
  </w:num>
  <w:num w:numId="37">
    <w:abstractNumId w:val="49"/>
  </w:num>
  <w:num w:numId="38">
    <w:abstractNumId w:val="26"/>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1B8"/>
    <w:rsid w:val="000A22D0"/>
    <w:rsid w:val="000A25DD"/>
    <w:rsid w:val="000A4307"/>
    <w:rsid w:val="000A7F13"/>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3B13"/>
    <w:rsid w:val="001371B1"/>
    <w:rsid w:val="00141817"/>
    <w:rsid w:val="00163EC0"/>
    <w:rsid w:val="00170DFD"/>
    <w:rsid w:val="00183670"/>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84A2E"/>
    <w:rsid w:val="0028723C"/>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4260"/>
    <w:rsid w:val="002D619D"/>
    <w:rsid w:val="002D6457"/>
    <w:rsid w:val="002D7AD3"/>
    <w:rsid w:val="002E05DD"/>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249C"/>
    <w:rsid w:val="003B24AB"/>
    <w:rsid w:val="003B4336"/>
    <w:rsid w:val="003C1F2B"/>
    <w:rsid w:val="003C66DB"/>
    <w:rsid w:val="003D1623"/>
    <w:rsid w:val="003E427F"/>
    <w:rsid w:val="003E4972"/>
    <w:rsid w:val="003E6B24"/>
    <w:rsid w:val="003F2AE4"/>
    <w:rsid w:val="003F3FDA"/>
    <w:rsid w:val="003F7130"/>
    <w:rsid w:val="00404BB2"/>
    <w:rsid w:val="00410814"/>
    <w:rsid w:val="004119FE"/>
    <w:rsid w:val="00412F9B"/>
    <w:rsid w:val="00414F37"/>
    <w:rsid w:val="004177BF"/>
    <w:rsid w:val="00425E60"/>
    <w:rsid w:val="00426DC0"/>
    <w:rsid w:val="00431266"/>
    <w:rsid w:val="00432533"/>
    <w:rsid w:val="004408BF"/>
    <w:rsid w:val="004466B6"/>
    <w:rsid w:val="00446CC6"/>
    <w:rsid w:val="00447E33"/>
    <w:rsid w:val="00451061"/>
    <w:rsid w:val="00452E49"/>
    <w:rsid w:val="0045493F"/>
    <w:rsid w:val="004564D6"/>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C38"/>
    <w:rsid w:val="004F4F0F"/>
    <w:rsid w:val="004F728E"/>
    <w:rsid w:val="00506BD4"/>
    <w:rsid w:val="005102D8"/>
    <w:rsid w:val="0051162B"/>
    <w:rsid w:val="005146F9"/>
    <w:rsid w:val="005164B0"/>
    <w:rsid w:val="005200E9"/>
    <w:rsid w:val="005213C2"/>
    <w:rsid w:val="005323BD"/>
    <w:rsid w:val="005345F9"/>
    <w:rsid w:val="00535C5D"/>
    <w:rsid w:val="00553A48"/>
    <w:rsid w:val="00554EA8"/>
    <w:rsid w:val="00555747"/>
    <w:rsid w:val="0056001D"/>
    <w:rsid w:val="005655FE"/>
    <w:rsid w:val="00565B95"/>
    <w:rsid w:val="00566EE9"/>
    <w:rsid w:val="00572047"/>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1664"/>
    <w:rsid w:val="005C3E3D"/>
    <w:rsid w:val="005D1966"/>
    <w:rsid w:val="005D30D6"/>
    <w:rsid w:val="005D3F8C"/>
    <w:rsid w:val="005D55C0"/>
    <w:rsid w:val="005D6398"/>
    <w:rsid w:val="005E1A53"/>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A4D51"/>
    <w:rsid w:val="006B6FB2"/>
    <w:rsid w:val="006B7830"/>
    <w:rsid w:val="006C1B3B"/>
    <w:rsid w:val="006C242A"/>
    <w:rsid w:val="006C29FA"/>
    <w:rsid w:val="006C3D9E"/>
    <w:rsid w:val="006C5DC5"/>
    <w:rsid w:val="006D04F5"/>
    <w:rsid w:val="006D0B2E"/>
    <w:rsid w:val="006D1C0C"/>
    <w:rsid w:val="006E12E7"/>
    <w:rsid w:val="006E13A9"/>
    <w:rsid w:val="006E2012"/>
    <w:rsid w:val="006E3A9B"/>
    <w:rsid w:val="006E5EF9"/>
    <w:rsid w:val="006F0D73"/>
    <w:rsid w:val="006F2FE5"/>
    <w:rsid w:val="006F5B2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442A"/>
    <w:rsid w:val="00785322"/>
    <w:rsid w:val="00786BC7"/>
    <w:rsid w:val="007A2F7A"/>
    <w:rsid w:val="007B35E0"/>
    <w:rsid w:val="007B55D2"/>
    <w:rsid w:val="007B5A7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CAC"/>
    <w:rsid w:val="00806307"/>
    <w:rsid w:val="0081088E"/>
    <w:rsid w:val="0081449B"/>
    <w:rsid w:val="008147B9"/>
    <w:rsid w:val="00817F83"/>
    <w:rsid w:val="00821F70"/>
    <w:rsid w:val="0082202C"/>
    <w:rsid w:val="008220BC"/>
    <w:rsid w:val="00827D48"/>
    <w:rsid w:val="00827F93"/>
    <w:rsid w:val="00835605"/>
    <w:rsid w:val="00840FDF"/>
    <w:rsid w:val="008417AA"/>
    <w:rsid w:val="008428D2"/>
    <w:rsid w:val="00845C30"/>
    <w:rsid w:val="00851565"/>
    <w:rsid w:val="0085670D"/>
    <w:rsid w:val="00857A49"/>
    <w:rsid w:val="00864C55"/>
    <w:rsid w:val="00866EEE"/>
    <w:rsid w:val="008826F1"/>
    <w:rsid w:val="00886A56"/>
    <w:rsid w:val="00887336"/>
    <w:rsid w:val="0089003B"/>
    <w:rsid w:val="0089011C"/>
    <w:rsid w:val="008923AA"/>
    <w:rsid w:val="0089517A"/>
    <w:rsid w:val="00895658"/>
    <w:rsid w:val="00895B12"/>
    <w:rsid w:val="008A5729"/>
    <w:rsid w:val="008A6547"/>
    <w:rsid w:val="008B09C8"/>
    <w:rsid w:val="008B0DAD"/>
    <w:rsid w:val="008B0F42"/>
    <w:rsid w:val="008B4670"/>
    <w:rsid w:val="008B6D3F"/>
    <w:rsid w:val="008B72BB"/>
    <w:rsid w:val="008B7E10"/>
    <w:rsid w:val="008C69B1"/>
    <w:rsid w:val="008D2C02"/>
    <w:rsid w:val="008D2F30"/>
    <w:rsid w:val="008D32EA"/>
    <w:rsid w:val="008D34D9"/>
    <w:rsid w:val="008E1293"/>
    <w:rsid w:val="008E5BF7"/>
    <w:rsid w:val="00901C79"/>
    <w:rsid w:val="009043AF"/>
    <w:rsid w:val="0090592D"/>
    <w:rsid w:val="00906DA8"/>
    <w:rsid w:val="00906DC9"/>
    <w:rsid w:val="0090758C"/>
    <w:rsid w:val="00911D94"/>
    <w:rsid w:val="00912715"/>
    <w:rsid w:val="009149C8"/>
    <w:rsid w:val="00920604"/>
    <w:rsid w:val="00925E00"/>
    <w:rsid w:val="00926AFB"/>
    <w:rsid w:val="00930722"/>
    <w:rsid w:val="0093397C"/>
    <w:rsid w:val="00941C24"/>
    <w:rsid w:val="009420DE"/>
    <w:rsid w:val="00944751"/>
    <w:rsid w:val="00961888"/>
    <w:rsid w:val="00963429"/>
    <w:rsid w:val="00970D0D"/>
    <w:rsid w:val="00973210"/>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268C"/>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146DB"/>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E5517"/>
    <w:rsid w:val="00AF34B1"/>
    <w:rsid w:val="00AF3978"/>
    <w:rsid w:val="00B03BC9"/>
    <w:rsid w:val="00B03FC3"/>
    <w:rsid w:val="00B042F8"/>
    <w:rsid w:val="00B048E0"/>
    <w:rsid w:val="00B10A22"/>
    <w:rsid w:val="00B1389D"/>
    <w:rsid w:val="00B14D39"/>
    <w:rsid w:val="00B16388"/>
    <w:rsid w:val="00B170DF"/>
    <w:rsid w:val="00B1739D"/>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16EB"/>
    <w:rsid w:val="00B65720"/>
    <w:rsid w:val="00B67C95"/>
    <w:rsid w:val="00B7086A"/>
    <w:rsid w:val="00B718AB"/>
    <w:rsid w:val="00B75D8D"/>
    <w:rsid w:val="00B81EB3"/>
    <w:rsid w:val="00B85F30"/>
    <w:rsid w:val="00B9194A"/>
    <w:rsid w:val="00B925ED"/>
    <w:rsid w:val="00B93DD9"/>
    <w:rsid w:val="00B96E21"/>
    <w:rsid w:val="00BA4D6A"/>
    <w:rsid w:val="00BA5CA8"/>
    <w:rsid w:val="00BA7DF5"/>
    <w:rsid w:val="00BB1430"/>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9A2"/>
    <w:rsid w:val="00C54AC3"/>
    <w:rsid w:val="00C562DF"/>
    <w:rsid w:val="00C56420"/>
    <w:rsid w:val="00C652C5"/>
    <w:rsid w:val="00C72AE7"/>
    <w:rsid w:val="00C77539"/>
    <w:rsid w:val="00C868B2"/>
    <w:rsid w:val="00C91162"/>
    <w:rsid w:val="00C92DAB"/>
    <w:rsid w:val="00C96C50"/>
    <w:rsid w:val="00C97A5E"/>
    <w:rsid w:val="00CA07CA"/>
    <w:rsid w:val="00CA51AC"/>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5A7F"/>
    <w:rsid w:val="00D5791E"/>
    <w:rsid w:val="00D609AD"/>
    <w:rsid w:val="00D63431"/>
    <w:rsid w:val="00D65829"/>
    <w:rsid w:val="00D65EC6"/>
    <w:rsid w:val="00D7035B"/>
    <w:rsid w:val="00D7072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419A"/>
    <w:rsid w:val="00E3582B"/>
    <w:rsid w:val="00E37F9A"/>
    <w:rsid w:val="00E424A6"/>
    <w:rsid w:val="00E45AE4"/>
    <w:rsid w:val="00E61776"/>
    <w:rsid w:val="00E6700C"/>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5687D"/>
    <w:rsid w:val="00F61945"/>
    <w:rsid w:val="00F61E63"/>
    <w:rsid w:val="00F64F09"/>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C61AB"/>
    <w:rsid w:val="00FD1403"/>
    <w:rsid w:val="00FD1EE0"/>
    <w:rsid w:val="00FD24DD"/>
    <w:rsid w:val="00FD38F3"/>
    <w:rsid w:val="00FD6526"/>
    <w:rsid w:val="00FE47DC"/>
    <w:rsid w:val="00FE5866"/>
    <w:rsid w:val="00FE7B9A"/>
    <w:rsid w:val="00FF0832"/>
    <w:rsid w:val="00FF34BE"/>
    <w:rsid w:val="00FF3582"/>
    <w:rsid w:val="00FF5DFD"/>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uiPriority w:val="99"/>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rsid w:val="00F867CC"/>
    <w:rPr>
      <w:rFonts w:ascii="Tahoma" w:eastAsia="Times New Roman" w:hAnsi="Tahoma" w:cs="Tahoma"/>
      <w:sz w:val="16"/>
      <w:szCs w:val="16"/>
    </w:rPr>
  </w:style>
  <w:style w:type="table" w:styleId="ab">
    <w:name w:val="Table Grid"/>
    <w:basedOn w:val="a1"/>
    <w:uiPriority w:val="39"/>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styleId="affff0">
    <w:basedOn w:val="a"/>
    <w:next w:val="ac"/>
    <w:rsid w:val="002D426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uiPriority w:val="99"/>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rsid w:val="00F867CC"/>
    <w:rPr>
      <w:rFonts w:ascii="Tahoma" w:eastAsia="Times New Roman" w:hAnsi="Tahoma" w:cs="Tahoma"/>
      <w:sz w:val="16"/>
      <w:szCs w:val="16"/>
    </w:rPr>
  </w:style>
  <w:style w:type="table" w:styleId="ab">
    <w:name w:val="Table Grid"/>
    <w:basedOn w:val="a1"/>
    <w:uiPriority w:val="39"/>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iPriority w:val="99"/>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qFormat/>
    <w:rsid w:val="003569A8"/>
    <w:rPr>
      <w:b/>
      <w:bCs/>
    </w:rPr>
  </w:style>
  <w:style w:type="numbering" w:customStyle="1" w:styleId="12">
    <w:name w:val="Нет списка1"/>
    <w:next w:val="a2"/>
    <w:uiPriority w:val="99"/>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Знак Знак2"/>
    <w:semiHidden/>
    <w:rsid w:val="00B56789"/>
    <w:rPr>
      <w:szCs w:val="24"/>
      <w:lang w:val="ru-RU" w:eastAsia="ru-RU" w:bidi="ar-SA"/>
    </w:rPr>
  </w:style>
  <w:style w:type="character" w:customStyle="1" w:styleId="2f">
    <w:name w:val="Знак Знак2"/>
    <w:semiHidden/>
    <w:rsid w:val="00D7072B"/>
    <w:rPr>
      <w:szCs w:val="24"/>
      <w:lang w:val="ru-RU" w:eastAsia="ru-RU" w:bidi="ar-SA"/>
    </w:rPr>
  </w:style>
  <w:style w:type="paragraph" w:customStyle="1" w:styleId="xl238">
    <w:name w:val="xl238"/>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39">
    <w:name w:val="xl239"/>
    <w:basedOn w:val="a"/>
    <w:rsid w:val="00AF3978"/>
    <w:pP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240">
    <w:name w:val="xl240"/>
    <w:basedOn w:val="a"/>
    <w:rsid w:val="00AF3978"/>
    <w:pPr>
      <w:shd w:val="pct25" w:color="000000" w:fill="auto"/>
      <w:spacing w:before="100" w:beforeAutospacing="1" w:after="100" w:afterAutospacing="1" w:line="240" w:lineRule="auto"/>
    </w:pPr>
    <w:rPr>
      <w:rFonts w:ascii="Arial CYR" w:hAnsi="Arial CYR" w:cs="Arial CYR"/>
      <w:sz w:val="16"/>
      <w:szCs w:val="16"/>
    </w:rPr>
  </w:style>
  <w:style w:type="paragraph" w:customStyle="1" w:styleId="xl241">
    <w:name w:val="xl241"/>
    <w:basedOn w:val="a"/>
    <w:rsid w:val="00AF3978"/>
    <w:pPr>
      <w:spacing w:before="100" w:beforeAutospacing="1" w:after="100" w:afterAutospacing="1" w:line="240" w:lineRule="auto"/>
      <w:jc w:val="center"/>
    </w:pPr>
    <w:rPr>
      <w:rFonts w:ascii="Arial CYR" w:hAnsi="Arial CYR" w:cs="Arial CYR"/>
      <w:b/>
      <w:bCs/>
    </w:rPr>
  </w:style>
  <w:style w:type="paragraph" w:customStyle="1" w:styleId="xl242">
    <w:name w:val="xl242"/>
    <w:basedOn w:val="a"/>
    <w:rsid w:val="00AF39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3">
    <w:name w:val="xl243"/>
    <w:basedOn w:val="a"/>
    <w:rsid w:val="00AF39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4">
    <w:name w:val="xl244"/>
    <w:basedOn w:val="a"/>
    <w:rsid w:val="00AF3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5">
    <w:name w:val="xl245"/>
    <w:basedOn w:val="a"/>
    <w:rsid w:val="00AF397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6">
    <w:name w:val="xl246"/>
    <w:basedOn w:val="a"/>
    <w:rsid w:val="00AF3978"/>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47">
    <w:name w:val="xl247"/>
    <w:basedOn w:val="a"/>
    <w:rsid w:val="00AF39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character" w:customStyle="1" w:styleId="2f0">
    <w:name w:val="Знак Знак2"/>
    <w:semiHidden/>
    <w:rsid w:val="00506BD4"/>
    <w:rPr>
      <w:szCs w:val="24"/>
      <w:lang w:val="ru-RU" w:eastAsia="ru-RU" w:bidi="ar-SA"/>
    </w:rPr>
  </w:style>
  <w:style w:type="numbering" w:customStyle="1" w:styleId="111">
    <w:name w:val="Нет списка11"/>
    <w:next w:val="a2"/>
    <w:semiHidden/>
    <w:rsid w:val="00B03FC3"/>
  </w:style>
  <w:style w:type="paragraph" w:customStyle="1" w:styleId="afffa">
    <w:basedOn w:val="a"/>
    <w:next w:val="ac"/>
    <w:rsid w:val="00E6700C"/>
    <w:pPr>
      <w:spacing w:before="100" w:beforeAutospacing="1" w:after="100" w:afterAutospacing="1" w:line="240" w:lineRule="auto"/>
    </w:pPr>
    <w:rPr>
      <w:rFonts w:ascii="Times New Roman" w:hAnsi="Times New Roman"/>
      <w:sz w:val="24"/>
      <w:szCs w:val="24"/>
    </w:rPr>
  </w:style>
  <w:style w:type="paragraph" w:customStyle="1" w:styleId="ConsPlusDocList">
    <w:name w:val="ConsPlusDocList"/>
    <w:rsid w:val="00284A2E"/>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284A2E"/>
    <w:pPr>
      <w:widowControl w:val="0"/>
      <w:autoSpaceDE w:val="0"/>
      <w:autoSpaceDN w:val="0"/>
    </w:pPr>
    <w:rPr>
      <w:rFonts w:ascii="Tahoma" w:eastAsiaTheme="minorEastAsia" w:hAnsi="Tahoma" w:cs="Tahoma"/>
      <w:szCs w:val="22"/>
    </w:rPr>
  </w:style>
  <w:style w:type="paragraph" w:customStyle="1" w:styleId="ConsPlusJurTerm">
    <w:name w:val="ConsPlusJurTerm"/>
    <w:rsid w:val="00284A2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284A2E"/>
    <w:pPr>
      <w:widowControl w:val="0"/>
      <w:autoSpaceDE w:val="0"/>
      <w:autoSpaceDN w:val="0"/>
    </w:pPr>
    <w:rPr>
      <w:rFonts w:ascii="Arial" w:eastAsiaTheme="minorEastAsia" w:hAnsi="Arial" w:cs="Arial"/>
      <w:szCs w:val="22"/>
    </w:rPr>
  </w:style>
  <w:style w:type="character" w:styleId="afffb">
    <w:name w:val="annotation reference"/>
    <w:basedOn w:val="a0"/>
    <w:uiPriority w:val="99"/>
    <w:semiHidden/>
    <w:unhideWhenUsed/>
    <w:rsid w:val="00284A2E"/>
    <w:rPr>
      <w:sz w:val="16"/>
      <w:szCs w:val="16"/>
    </w:rPr>
  </w:style>
  <w:style w:type="paragraph" w:styleId="afffc">
    <w:name w:val="annotation text"/>
    <w:basedOn w:val="a"/>
    <w:link w:val="afffd"/>
    <w:uiPriority w:val="99"/>
    <w:semiHidden/>
    <w:unhideWhenUsed/>
    <w:rsid w:val="00284A2E"/>
    <w:pPr>
      <w:spacing w:after="160" w:line="240" w:lineRule="auto"/>
    </w:pPr>
    <w:rPr>
      <w:rFonts w:asciiTheme="minorHAnsi" w:eastAsiaTheme="minorHAnsi" w:hAnsiTheme="minorHAnsi" w:cstheme="minorBidi"/>
      <w:sz w:val="20"/>
      <w:szCs w:val="20"/>
      <w:lang w:eastAsia="en-US"/>
    </w:rPr>
  </w:style>
  <w:style w:type="character" w:customStyle="1" w:styleId="afffd">
    <w:name w:val="Текст примечания Знак"/>
    <w:basedOn w:val="a0"/>
    <w:link w:val="afffc"/>
    <w:uiPriority w:val="99"/>
    <w:semiHidden/>
    <w:rsid w:val="00284A2E"/>
    <w:rPr>
      <w:rFonts w:asciiTheme="minorHAnsi" w:eastAsiaTheme="minorHAnsi" w:hAnsiTheme="minorHAnsi" w:cstheme="minorBidi"/>
      <w:lang w:eastAsia="en-US"/>
    </w:rPr>
  </w:style>
  <w:style w:type="paragraph" w:styleId="afffe">
    <w:name w:val="annotation subject"/>
    <w:basedOn w:val="afffc"/>
    <w:next w:val="afffc"/>
    <w:link w:val="affff"/>
    <w:uiPriority w:val="99"/>
    <w:semiHidden/>
    <w:unhideWhenUsed/>
    <w:rsid w:val="00284A2E"/>
    <w:rPr>
      <w:b/>
      <w:bCs/>
    </w:rPr>
  </w:style>
  <w:style w:type="character" w:customStyle="1" w:styleId="affff">
    <w:name w:val="Тема примечания Знак"/>
    <w:basedOn w:val="afffd"/>
    <w:link w:val="afffe"/>
    <w:uiPriority w:val="99"/>
    <w:semiHidden/>
    <w:rsid w:val="00284A2E"/>
    <w:rPr>
      <w:rFonts w:asciiTheme="minorHAnsi" w:eastAsiaTheme="minorHAnsi" w:hAnsiTheme="minorHAnsi" w:cstheme="minorBidi"/>
      <w:b/>
      <w:bCs/>
      <w:lang w:eastAsia="en-US"/>
    </w:rPr>
  </w:style>
  <w:style w:type="paragraph" w:styleId="affff0">
    <w:basedOn w:val="a"/>
    <w:next w:val="ac"/>
    <w:rsid w:val="002D426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9350">
      <w:bodyDiv w:val="1"/>
      <w:marLeft w:val="0"/>
      <w:marRight w:val="0"/>
      <w:marTop w:val="0"/>
      <w:marBottom w:val="0"/>
      <w:divBdr>
        <w:top w:val="none" w:sz="0" w:space="0" w:color="auto"/>
        <w:left w:val="none" w:sz="0" w:space="0" w:color="auto"/>
        <w:bottom w:val="none" w:sz="0" w:space="0" w:color="auto"/>
        <w:right w:val="none" w:sz="0" w:space="0" w:color="auto"/>
      </w:divBdr>
    </w:div>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0289221">
      <w:bodyDiv w:val="1"/>
      <w:marLeft w:val="0"/>
      <w:marRight w:val="0"/>
      <w:marTop w:val="0"/>
      <w:marBottom w:val="0"/>
      <w:divBdr>
        <w:top w:val="none" w:sz="0" w:space="0" w:color="auto"/>
        <w:left w:val="none" w:sz="0" w:space="0" w:color="auto"/>
        <w:bottom w:val="none" w:sz="0" w:space="0" w:color="auto"/>
        <w:right w:val="none" w:sz="0" w:space="0" w:color="auto"/>
      </w:divBdr>
    </w:div>
    <w:div w:id="255747191">
      <w:bodyDiv w:val="1"/>
      <w:marLeft w:val="0"/>
      <w:marRight w:val="0"/>
      <w:marTop w:val="0"/>
      <w:marBottom w:val="0"/>
      <w:divBdr>
        <w:top w:val="none" w:sz="0" w:space="0" w:color="auto"/>
        <w:left w:val="none" w:sz="0" w:space="0" w:color="auto"/>
        <w:bottom w:val="none" w:sz="0" w:space="0" w:color="auto"/>
        <w:right w:val="none" w:sz="0" w:space="0" w:color="auto"/>
      </w:divBdr>
    </w:div>
    <w:div w:id="332225147">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477304363">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4737403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66245368">
      <w:bodyDiv w:val="1"/>
      <w:marLeft w:val="0"/>
      <w:marRight w:val="0"/>
      <w:marTop w:val="0"/>
      <w:marBottom w:val="0"/>
      <w:divBdr>
        <w:top w:val="none" w:sz="0" w:space="0" w:color="auto"/>
        <w:left w:val="none" w:sz="0" w:space="0" w:color="auto"/>
        <w:bottom w:val="none" w:sz="0" w:space="0" w:color="auto"/>
        <w:right w:val="none" w:sz="0" w:space="0" w:color="auto"/>
      </w:divBdr>
    </w:div>
    <w:div w:id="675112280">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842359151">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36931533">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62619036">
      <w:bodyDiv w:val="1"/>
      <w:marLeft w:val="0"/>
      <w:marRight w:val="0"/>
      <w:marTop w:val="0"/>
      <w:marBottom w:val="0"/>
      <w:divBdr>
        <w:top w:val="none" w:sz="0" w:space="0" w:color="auto"/>
        <w:left w:val="none" w:sz="0" w:space="0" w:color="auto"/>
        <w:bottom w:val="none" w:sz="0" w:space="0" w:color="auto"/>
        <w:right w:val="none" w:sz="0" w:space="0" w:color="auto"/>
      </w:divBdr>
    </w:div>
    <w:div w:id="1166479896">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12812127">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40351472">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18902640">
      <w:bodyDiv w:val="1"/>
      <w:marLeft w:val="0"/>
      <w:marRight w:val="0"/>
      <w:marTop w:val="0"/>
      <w:marBottom w:val="0"/>
      <w:divBdr>
        <w:top w:val="none" w:sz="0" w:space="0" w:color="auto"/>
        <w:left w:val="none" w:sz="0" w:space="0" w:color="auto"/>
        <w:bottom w:val="none" w:sz="0" w:space="0" w:color="auto"/>
        <w:right w:val="none" w:sz="0" w:space="0" w:color="auto"/>
      </w:divBdr>
    </w:div>
    <w:div w:id="1628467582">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696030325">
      <w:bodyDiv w:val="1"/>
      <w:marLeft w:val="0"/>
      <w:marRight w:val="0"/>
      <w:marTop w:val="0"/>
      <w:marBottom w:val="0"/>
      <w:divBdr>
        <w:top w:val="none" w:sz="0" w:space="0" w:color="auto"/>
        <w:left w:val="none" w:sz="0" w:space="0" w:color="auto"/>
        <w:bottom w:val="none" w:sz="0" w:space="0" w:color="auto"/>
        <w:right w:val="none" w:sz="0" w:space="0" w:color="auto"/>
      </w:divBdr>
    </w:div>
    <w:div w:id="1801992800">
      <w:bodyDiv w:val="1"/>
      <w:marLeft w:val="0"/>
      <w:marRight w:val="0"/>
      <w:marTop w:val="0"/>
      <w:marBottom w:val="0"/>
      <w:divBdr>
        <w:top w:val="none" w:sz="0" w:space="0" w:color="auto"/>
        <w:left w:val="none" w:sz="0" w:space="0" w:color="auto"/>
        <w:bottom w:val="none" w:sz="0" w:space="0" w:color="auto"/>
        <w:right w:val="none" w:sz="0" w:space="0" w:color="auto"/>
      </w:divBdr>
    </w:div>
    <w:div w:id="182046109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89997836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 w:id="19848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9BCD-49EA-426A-B3EE-1227C0AC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6264</Words>
  <Characters>35709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2023-07-04T10:24:00Z</cp:lastPrinted>
  <dcterms:created xsi:type="dcterms:W3CDTF">2024-01-10T12:04:00Z</dcterms:created>
  <dcterms:modified xsi:type="dcterms:W3CDTF">2024-01-10T12:42:00Z</dcterms:modified>
</cp:coreProperties>
</file>