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D09F4">
      <w:pPr>
        <w:pStyle w:val="1"/>
      </w:pPr>
      <w:r>
        <w:fldChar w:fldCharType="begin"/>
      </w:r>
      <w:r>
        <w:instrText>HYPERLINK "http://ivo.garant.ru/document/redirect/195554/0"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18 мая 2009 г. N 559 "О представлени</w:t>
      </w:r>
      <w:r>
        <w:rPr>
          <w:rStyle w:val="a4"/>
          <w:b w:val="0"/>
          <w:bCs w:val="0"/>
        </w:rPr>
        <w:t>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 изменениями и дополнениями)</w:t>
      </w:r>
      <w:r>
        <w:fldChar w:fldCharType="end"/>
      </w:r>
    </w:p>
    <w:p w:rsidR="00000000" w:rsidRDefault="00ED09F4">
      <w:pPr>
        <w:pStyle w:val="ac"/>
      </w:pPr>
      <w:r>
        <w:t xml:space="preserve">С изменениями и </w:t>
      </w:r>
      <w:r>
        <w:t>дополнениями от:</w:t>
      </w:r>
    </w:p>
    <w:p w:rsidR="00000000" w:rsidRDefault="00ED09F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января 2010 г., 13 марта 2012 г., 2 апреля, 30 сентября, 3 декабря 2013 г., 23 июня 2014 г., 8 марта, 15 июля 2015 г., 19 сентября 2017 г., 15 января 2020 г., 26 июня 2023 г.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9F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применении положений настоящего Указа см. </w:t>
      </w:r>
      <w:hyperlink r:id="rId8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Минздравсоцразвития России от 23 ноября 2009 г. N 4982-17</w:t>
      </w:r>
    </w:p>
    <w:p w:rsidR="00000000" w:rsidRDefault="00ED09F4">
      <w:r>
        <w:t xml:space="preserve">В соответствии со </w:t>
      </w:r>
      <w:hyperlink r:id="rId9" w:history="1">
        <w:r>
          <w:rPr>
            <w:rStyle w:val="a4"/>
          </w:rPr>
          <w:t>статьей 8</w:t>
        </w:r>
      </w:hyperlink>
      <w:r>
        <w:t xml:space="preserve"> Федерального закона от 25 декабря 200</w:t>
      </w:r>
      <w:r>
        <w:t>8 г. N 273-ФЗ "О противодействии коррупции" постановляю:</w:t>
      </w:r>
    </w:p>
    <w:p w:rsidR="00000000" w:rsidRDefault="00ED09F4">
      <w:bookmarkStart w:id="1" w:name="sub_1"/>
      <w:r>
        <w:t>1. Утвердить прилагаемые:</w:t>
      </w:r>
    </w:p>
    <w:p w:rsidR="00000000" w:rsidRDefault="00ED09F4">
      <w:bookmarkStart w:id="2" w:name="sub_11"/>
      <w:bookmarkEnd w:id="1"/>
      <w:r>
        <w:t xml:space="preserve">а)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</w:t>
      </w:r>
      <w:r>
        <w:t>осударственными служащими сведений о доходах, об имуществе и обязательствах имущественного характера;</w:t>
      </w:r>
    </w:p>
    <w:p w:rsidR="00000000" w:rsidRDefault="00ED09F4">
      <w:bookmarkStart w:id="3" w:name="sub_12"/>
      <w:bookmarkEnd w:id="2"/>
      <w:r>
        <w:t xml:space="preserve">б) </w:t>
      </w:r>
      <w:hyperlink r:id="rId10" w:history="1">
        <w:r>
          <w:rPr>
            <w:rStyle w:val="a4"/>
          </w:rPr>
          <w:t>утратил силу</w:t>
        </w:r>
      </w:hyperlink>
      <w:r>
        <w:t xml:space="preserve"> с 1 января 2015 г.;</w:t>
      </w:r>
    </w:p>
    <w:bookmarkEnd w:id="3"/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те</w:t>
      </w:r>
      <w:r>
        <w:rPr>
          <w:shd w:val="clear" w:color="auto" w:fill="F0F0F0"/>
        </w:rPr>
        <w:t xml:space="preserve">кст </w:t>
      </w:r>
      <w:hyperlink r:id="rId11" w:history="1">
        <w:r>
          <w:rPr>
            <w:rStyle w:val="a4"/>
            <w:shd w:val="clear" w:color="auto" w:fill="F0F0F0"/>
          </w:rPr>
          <w:t>подпункта "б"</w:t>
        </w:r>
      </w:hyperlink>
    </w:p>
    <w:p w:rsidR="00000000" w:rsidRDefault="00ED09F4">
      <w:bookmarkStart w:id="4" w:name="sub_13"/>
      <w:r>
        <w:t xml:space="preserve">в) </w:t>
      </w:r>
      <w:hyperlink r:id="rId12" w:history="1">
        <w:r>
          <w:rPr>
            <w:rStyle w:val="a4"/>
          </w:rPr>
          <w:t>утратил силу</w:t>
        </w:r>
      </w:hyperlink>
      <w:r>
        <w:t xml:space="preserve"> с 1 января 2015 г.;</w:t>
      </w:r>
    </w:p>
    <w:bookmarkEnd w:id="4"/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3" w:history="1">
        <w:r>
          <w:rPr>
            <w:rStyle w:val="a4"/>
            <w:shd w:val="clear" w:color="auto" w:fill="F0F0F0"/>
          </w:rPr>
          <w:t>подпункта "в"</w:t>
        </w:r>
      </w:hyperlink>
    </w:p>
    <w:p w:rsidR="00000000" w:rsidRDefault="00ED09F4">
      <w:bookmarkStart w:id="5" w:name="sub_14"/>
      <w:r>
        <w:t xml:space="preserve">г) </w:t>
      </w:r>
      <w:hyperlink r:id="rId14" w:history="1">
        <w:r>
          <w:rPr>
            <w:rStyle w:val="a4"/>
          </w:rPr>
          <w:t>утратил силу</w:t>
        </w:r>
      </w:hyperlink>
      <w:r>
        <w:t xml:space="preserve"> с 1 января 2015 г.;</w:t>
      </w:r>
    </w:p>
    <w:bookmarkEnd w:id="5"/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" w:history="1">
        <w:r>
          <w:rPr>
            <w:rStyle w:val="a4"/>
            <w:shd w:val="clear" w:color="auto" w:fill="F0F0F0"/>
          </w:rPr>
          <w:t>подпункта "г"</w:t>
        </w:r>
      </w:hyperlink>
    </w:p>
    <w:p w:rsidR="00000000" w:rsidRDefault="00ED09F4">
      <w:bookmarkStart w:id="6" w:name="sub_15"/>
      <w:r>
        <w:t xml:space="preserve">д) </w:t>
      </w:r>
      <w:hyperlink r:id="rId16" w:history="1">
        <w:r>
          <w:rPr>
            <w:rStyle w:val="a4"/>
          </w:rPr>
          <w:t>утратил силу</w:t>
        </w:r>
      </w:hyperlink>
      <w:r>
        <w:t xml:space="preserve"> с 1 января 2015 г..</w:t>
      </w:r>
    </w:p>
    <w:bookmarkEnd w:id="6"/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" w:history="1">
        <w:r>
          <w:rPr>
            <w:rStyle w:val="a4"/>
            <w:shd w:val="clear" w:color="auto" w:fill="F0F0F0"/>
          </w:rPr>
          <w:t>подпункта "д"</w:t>
        </w:r>
      </w:hyperlink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9F4">
      <w:pPr>
        <w:pStyle w:val="a7"/>
        <w:rPr>
          <w:shd w:val="clear" w:color="auto" w:fill="F0F0F0"/>
        </w:rPr>
      </w:pPr>
      <w:bookmarkStart w:id="7" w:name="sub_2"/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г. N 460 пункт 2 изложен в новой редакции, </w:t>
      </w:r>
      <w:hyperlink r:id="rId1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</w:t>
      </w:r>
      <w:r>
        <w:rPr>
          <w:shd w:val="clear" w:color="auto" w:fill="F0F0F0"/>
        </w:rPr>
        <w:t xml:space="preserve"> 1 января 2015 г.</w:t>
      </w:r>
    </w:p>
    <w:bookmarkEnd w:id="7"/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9F4">
      <w:r>
        <w:t>2. Установить, что федеральные государственные служащие, замещающие должности федеральной государственной службы в федеральных го</w:t>
      </w:r>
      <w:r>
        <w:t xml:space="preserve">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</w:t>
      </w:r>
      <w:hyperlink w:anchor="sub_1000" w:history="1">
        <w:r>
          <w:rPr>
            <w:rStyle w:val="a4"/>
          </w:rPr>
          <w:t>Положение</w:t>
        </w:r>
        <w:r>
          <w:rPr>
            <w:rStyle w:val="a4"/>
          </w:rPr>
          <w:t>м</w:t>
        </w:r>
      </w:hyperlink>
      <w:r>
        <w:t xml:space="preserve"> и по утвержденной Президентом Российской Федерации </w:t>
      </w:r>
      <w:hyperlink r:id="rId21" w:history="1">
        <w:r>
          <w:rPr>
            <w:rStyle w:val="a4"/>
          </w:rPr>
          <w:t>форме</w:t>
        </w:r>
      </w:hyperlink>
      <w:r>
        <w:t xml:space="preserve"> справки, а также с учетом положений </w:t>
      </w:r>
      <w:hyperlink r:id="rId22" w:history="1">
        <w:r>
          <w:rPr>
            <w:rStyle w:val="a4"/>
          </w:rPr>
          <w:t>законодательства</w:t>
        </w:r>
      </w:hyperlink>
      <w:r>
        <w:t xml:space="preserve"> Российской</w:t>
      </w:r>
      <w:r>
        <w:t xml:space="preserve"> Федерации о государственной тайне.</w:t>
      </w:r>
    </w:p>
    <w:p w:rsidR="00000000" w:rsidRDefault="00ED09F4">
      <w:bookmarkStart w:id="8" w:name="sub_3"/>
      <w:r>
        <w:t xml:space="preserve">3.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гражданами, </w:t>
      </w:r>
      <w:r>
        <w:t>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 сведений о доходах, об имущест</w:t>
      </w:r>
      <w:r>
        <w:t>ве и обязательствах имущественного характера.</w:t>
      </w:r>
    </w:p>
    <w:p w:rsidR="00000000" w:rsidRDefault="00ED09F4">
      <w:pPr>
        <w:pStyle w:val="ad"/>
        <w:ind w:left="698"/>
      </w:pPr>
      <w:bookmarkStart w:id="9" w:name="sub_4"/>
      <w:bookmarkEnd w:id="8"/>
      <w:r>
        <w:t>4. Признать утратившими силу:</w:t>
      </w:r>
    </w:p>
    <w:bookmarkStart w:id="10" w:name="sub_41"/>
    <w:bookmarkEnd w:id="9"/>
    <w:p w:rsidR="00000000" w:rsidRDefault="00ED09F4">
      <w:r>
        <w:lastRenderedPageBreak/>
        <w:fldChar w:fldCharType="begin"/>
      </w:r>
      <w:r>
        <w:instrText>HYPERLINK "http://ivo.garant.ru/document/redirect/10201021/0"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Российской Федерации от 15 мая 1997 г. N 484 "О представлении лицами, замещающи</w:t>
      </w:r>
      <w:r>
        <w:t xml:space="preserve">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</w:t>
      </w:r>
      <w:r>
        <w:t>N 20, ст. 2239);</w:t>
      </w:r>
    </w:p>
    <w:bookmarkStart w:id="11" w:name="sub_42"/>
    <w:bookmarkEnd w:id="10"/>
    <w:p w:rsidR="00000000" w:rsidRDefault="00ED09F4">
      <w:r>
        <w:fldChar w:fldCharType="begin"/>
      </w:r>
      <w:r>
        <w:instrText>HYPERLINK "http://ivo.garant.ru/document/redirect/12110889/0"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Российской Федерации от 4 марта 1998 г. N 227 "О внесении изменений и дополнений в Указ Президента Российской Федерации от 15 мая 1997 г. N 484 "О </w:t>
      </w:r>
      <w:r>
        <w:t>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</w:t>
      </w:r>
      <w:r>
        <w:t>ва Российской Федерации, 1998, N 10, ст. 1160);</w:t>
      </w:r>
    </w:p>
    <w:bookmarkStart w:id="12" w:name="sub_43"/>
    <w:bookmarkEnd w:id="11"/>
    <w:p w:rsidR="00000000" w:rsidRDefault="00ED09F4">
      <w:r>
        <w:fldChar w:fldCharType="begin"/>
      </w:r>
      <w:r>
        <w:instrText>HYPERLINK "http://ivo.garant.ru/document/redirect/180492/201"</w:instrText>
      </w:r>
      <w:r>
        <w:fldChar w:fldCharType="separate"/>
      </w:r>
      <w:r>
        <w:rPr>
          <w:rStyle w:val="a4"/>
        </w:rPr>
        <w:t>подпункт "а" пункта 2</w:t>
      </w:r>
      <w:r>
        <w:fldChar w:fldCharType="end"/>
      </w:r>
      <w:r>
        <w:t xml:space="preserve"> Указа Президента Российской Федерации от 31 мая 1999 г. N 680 "Об утверждении Положения об Управлении кадров П</w:t>
      </w:r>
      <w:r>
        <w:t>резидента Российской Федерации" (Собрание законодательства Российской Федерации, 1999, N 23, ст. 2818);</w:t>
      </w:r>
    </w:p>
    <w:bookmarkStart w:id="13" w:name="sub_44"/>
    <w:bookmarkEnd w:id="12"/>
    <w:p w:rsidR="00000000" w:rsidRDefault="00ED09F4">
      <w:r>
        <w:fldChar w:fldCharType="begin"/>
      </w:r>
      <w:r>
        <w:instrText>HYPERLINK "http://ivo.garant.ru/document/redirect/12120318/1021"</w:instrText>
      </w:r>
      <w:r>
        <w:fldChar w:fldCharType="separate"/>
      </w:r>
      <w:r>
        <w:rPr>
          <w:rStyle w:val="a4"/>
        </w:rPr>
        <w:t>пункт 21</w:t>
      </w:r>
      <w:r>
        <w:fldChar w:fldCharType="end"/>
      </w:r>
      <w:r>
        <w:t xml:space="preserve"> приложения к Указу Президента Российской Федерации от 25 июля 20</w:t>
      </w:r>
      <w:r>
        <w:t>00 г. N 1358 "О внесении изменений в акты Президента Российской Федерации" (Собрание законодательства Российской Федерации, 2000, N 31, ст. 3252).</w:t>
      </w:r>
    </w:p>
    <w:p w:rsidR="00000000" w:rsidRDefault="00ED09F4">
      <w:bookmarkStart w:id="14" w:name="sub_5"/>
      <w:bookmarkEnd w:id="13"/>
      <w:r>
        <w:t xml:space="preserve">5. Настоящий Указ вступает в силу со дня его </w:t>
      </w:r>
      <w:hyperlink r:id="rId23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14"/>
    <w:p w:rsidR="00000000" w:rsidRDefault="00ED09F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D09F4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D09F4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ED09F4"/>
    <w:p w:rsidR="00000000" w:rsidRDefault="00ED09F4">
      <w:pPr>
        <w:pStyle w:val="ad"/>
      </w:pPr>
      <w:r>
        <w:t>Москва, Кремль</w:t>
      </w:r>
    </w:p>
    <w:p w:rsidR="00000000" w:rsidRDefault="00ED09F4">
      <w:pPr>
        <w:pStyle w:val="ad"/>
      </w:pPr>
      <w:r>
        <w:t>18 мая 2009 г.</w:t>
      </w:r>
    </w:p>
    <w:p w:rsidR="00000000" w:rsidRDefault="00ED09F4">
      <w:pPr>
        <w:pStyle w:val="ad"/>
      </w:pPr>
      <w:r>
        <w:t>N 559</w:t>
      </w:r>
    </w:p>
    <w:p w:rsidR="00000000" w:rsidRDefault="00ED09F4"/>
    <w:p w:rsidR="00000000" w:rsidRDefault="00ED09F4">
      <w:pPr>
        <w:pStyle w:val="1"/>
      </w:pPr>
      <w:bookmarkStart w:id="15" w:name="sub_1000"/>
      <w:r>
        <w:t>Положение</w:t>
      </w:r>
      <w:r>
        <w:br/>
      </w:r>
      <w: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</w:t>
      </w:r>
      <w:r>
        <w:t>резидента РФ от 18 мая 2009 г. N 559)</w:t>
      </w:r>
    </w:p>
    <w:bookmarkEnd w:id="15"/>
    <w:p w:rsidR="00000000" w:rsidRDefault="00ED09F4">
      <w:pPr>
        <w:pStyle w:val="ac"/>
      </w:pPr>
      <w:r>
        <w:t>С изменениями и дополнениями от:</w:t>
      </w:r>
    </w:p>
    <w:p w:rsidR="00000000" w:rsidRDefault="00ED09F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января 2010 г., 13 марта 2012 г., 2 апреля, 3 декабря 2013 г., 23 июня 2014 г., 8 марта, 15 июля 2015 г., 19 сентября 2017 г., 15 января 2020 г., 26 июня 2023 г.</w:t>
      </w:r>
    </w:p>
    <w:p w:rsidR="00000000" w:rsidRDefault="00ED09F4"/>
    <w:p w:rsidR="00000000" w:rsidRDefault="00ED09F4">
      <w:bookmarkStart w:id="16" w:name="sub_1001"/>
      <w:r>
        <w:t>1.</w:t>
      </w:r>
      <w:r>
        <w:t xml:space="preserve"> Настоящим Положением определяется порядок представления гражданами, претендующими на замещение должностей федеральной государственной службы (далее - должности государственной службы), и федеральными государственными служащими сведений о полученных ими до</w:t>
      </w:r>
      <w:r>
        <w:t>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</w:t>
      </w:r>
      <w:r>
        <w:t>ствах имущественного характера (далее - сведения о доходах, об имуществе и обязательствах имущественного характера).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02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15 июля 2015 г. N 364 пункт 2 изложен в новой редакции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9F4">
      <w:r>
        <w:t>2. Обязанность представлять сведения о доходах, об имуществе и обязательства</w:t>
      </w:r>
      <w:r>
        <w:t>х имущественного характера в соответствии с федеральными законами возлагается:</w:t>
      </w:r>
    </w:p>
    <w:p w:rsidR="00000000" w:rsidRDefault="00ED09F4">
      <w:bookmarkStart w:id="18" w:name="sub_10021"/>
      <w:r>
        <w:t>а) на гражданина, претендующего на замещение должности государственной службы (далее - гражданин);</w:t>
      </w:r>
    </w:p>
    <w:p w:rsidR="00000000" w:rsidRDefault="00ED09F4">
      <w:bookmarkStart w:id="19" w:name="sub_10022"/>
      <w:bookmarkEnd w:id="18"/>
      <w:r>
        <w:lastRenderedPageBreak/>
        <w:t>б) на федерального государственного служащего, заме</w:t>
      </w:r>
      <w:r>
        <w:t xml:space="preserve">щавшего по состоянию на 31 декабря отчетного года должность государственной службы, предусмотренную </w:t>
      </w:r>
      <w:hyperlink r:id="rId26" w:history="1">
        <w:r>
          <w:rPr>
            <w:rStyle w:val="a4"/>
          </w:rPr>
          <w:t>перечнем</w:t>
        </w:r>
      </w:hyperlink>
      <w:r>
        <w:t xml:space="preserve"> должностей, утвержденным </w:t>
      </w:r>
      <w:hyperlink r:id="rId2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557 (далее - государственный служащий);</w:t>
      </w:r>
    </w:p>
    <w:p w:rsidR="00000000" w:rsidRDefault="00ED09F4">
      <w:bookmarkStart w:id="20" w:name="sub_10023"/>
      <w:bookmarkEnd w:id="19"/>
      <w:r>
        <w:t xml:space="preserve">в) на федерального государственного служащего, замещающего должность государственной службы, не предусмотренную </w:t>
      </w:r>
      <w:hyperlink r:id="rId28" w:history="1">
        <w:r>
          <w:rPr>
            <w:rStyle w:val="a4"/>
          </w:rPr>
          <w:t>перечнем</w:t>
        </w:r>
      </w:hyperlink>
      <w:r>
        <w:t xml:space="preserve"> должностей, утвержденным </w:t>
      </w:r>
      <w:hyperlink r:id="rId2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557, и претендующего на замещение до</w:t>
      </w:r>
      <w:r>
        <w:t>лжности государственной службы, предусмотренной этим перечнем (далее - кандидат на должность, предусмотренную перечнем).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03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</w:t>
      </w:r>
      <w:r>
        <w:rPr>
          <w:shd w:val="clear" w:color="auto" w:fill="F0F0F0"/>
        </w:rPr>
        <w:t xml:space="preserve">а РФ от 23 июня 2014 г. N 460 в пункт 3 внесены изменения, </w:t>
      </w:r>
      <w:hyperlink r:id="rId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 xml:space="preserve">См. текст пункта в предыдущей </w:t>
        </w:r>
        <w:r>
          <w:rPr>
            <w:rStyle w:val="a4"/>
            <w:shd w:val="clear" w:color="auto" w:fill="F0F0F0"/>
          </w:rPr>
          <w:t>редакции</w:t>
        </w:r>
      </w:hyperlink>
    </w:p>
    <w:p w:rsidR="00000000" w:rsidRDefault="00ED09F4">
      <w:r>
        <w:t xml:space="preserve">3. 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33" w:history="1">
        <w:r>
          <w:rPr>
            <w:rStyle w:val="a4"/>
          </w:rPr>
          <w:t>форме</w:t>
        </w:r>
      </w:hyperlink>
      <w:r>
        <w:t xml:space="preserve"> справки: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031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22"/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15 июля 2015 г. N 364 подпункт "а" изложен в новой редакции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по</w:t>
        </w:r>
        <w:r>
          <w:rPr>
            <w:rStyle w:val="a4"/>
            <w:shd w:val="clear" w:color="auto" w:fill="F0F0F0"/>
          </w:rPr>
          <w:t>дпункта в предыдущей редакции</w:t>
        </w:r>
      </w:hyperlink>
    </w:p>
    <w:p w:rsidR="00000000" w:rsidRDefault="00ED09F4">
      <w:r>
        <w:t>а) гражданами - при поступлении на федеральную государственную службу;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0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15 июля 2015</w:t>
      </w:r>
      <w:r>
        <w:rPr>
          <w:shd w:val="clear" w:color="auto" w:fill="F0F0F0"/>
        </w:rPr>
        <w:t> г. N 364 пункт 3 дополнен подпунктом "а.1"</w:t>
      </w:r>
    </w:p>
    <w:p w:rsidR="00000000" w:rsidRDefault="00ED09F4">
      <w:r>
        <w:t xml:space="preserve">а.1) кандидатами на должности, предусмотренные перечнем, - при назначении на должности государственной службы, предусмотренные </w:t>
      </w:r>
      <w:hyperlink r:id="rId37" w:history="1">
        <w:r>
          <w:rPr>
            <w:rStyle w:val="a4"/>
          </w:rPr>
          <w:t>перечнем</w:t>
        </w:r>
      </w:hyperlink>
      <w:r>
        <w:t xml:space="preserve"> должностей,</w:t>
      </w:r>
      <w:r>
        <w:t xml:space="preserve"> утвержденным </w:t>
      </w:r>
      <w:hyperlink w:anchor="sub_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557;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15 июля 2015 г. N</w:t>
      </w:r>
      <w:r>
        <w:rPr>
          <w:shd w:val="clear" w:color="auto" w:fill="F0F0F0"/>
        </w:rPr>
        <w:t> 364 в подпункт "б" внесены изменения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ED09F4">
      <w:r>
        <w:t>б) государственными служащими, замещающими должности государственной службы (за исключением должностей госу</w:t>
      </w:r>
      <w:r>
        <w:t xml:space="preserve">дарственной службы в Администрации Президента Российской Федерации), предусмотренные </w:t>
      </w:r>
      <w:hyperlink r:id="rId40" w:history="1">
        <w:r>
          <w:rPr>
            <w:rStyle w:val="a4"/>
          </w:rPr>
          <w:t>перечнем</w:t>
        </w:r>
      </w:hyperlink>
      <w:r>
        <w:t xml:space="preserve"> должностей, утвержденным </w:t>
      </w:r>
      <w:hyperlink r:id="rId41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557, - ежегодно, не позднее 30 апреля года, следующего за отчетным;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</w:t>
      </w:r>
      <w:r>
        <w:rPr>
          <w:shd w:val="clear" w:color="auto" w:fill="F0F0F0"/>
        </w:rPr>
        <w:t>от 15 июля 2015 г. N 364 в подпункт "в" внесены изменения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ED09F4">
      <w:r>
        <w:t>в) государственными служащими, замещающими должности государственной службы в Администр</w:t>
      </w:r>
      <w:r>
        <w:t xml:space="preserve">ации Президента Российской Федерации, предусмотренные </w:t>
      </w:r>
      <w:hyperlink r:id="rId44" w:history="1">
        <w:r>
          <w:rPr>
            <w:rStyle w:val="a4"/>
          </w:rPr>
          <w:t>перечнем</w:t>
        </w:r>
      </w:hyperlink>
      <w:r>
        <w:t xml:space="preserve"> должностей, утвержденным </w:t>
      </w:r>
      <w:hyperlink r:id="rId45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</w:t>
      </w:r>
      <w:r>
        <w:t xml:space="preserve"> 18 мая 2009 г. N 557, - ежегодно, не позднее 1 апреля года, следующего за отчетным.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9F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В связи с реализацией на территории РФ комплекса ограничительных и иных мероприятий, направленных на обеспечение санитарно-эпидемиологического благополучия населе</w:t>
      </w:r>
      <w:r>
        <w:rPr>
          <w:shd w:val="clear" w:color="auto" w:fill="F0F0F0"/>
        </w:rPr>
        <w:t xml:space="preserve">ния в связи с распространением новой коронавирусной инфекции (COVID-19) сведения о доходах, расходах, об имуществе и обязательствах имущественного характера за отчетный период с 1 января по 31 декабря 2019 г. </w:t>
      </w:r>
      <w:hyperlink r:id="rId46" w:history="1">
        <w:r>
          <w:rPr>
            <w:rStyle w:val="a4"/>
            <w:shd w:val="clear" w:color="auto" w:fill="F0F0F0"/>
          </w:rPr>
          <w:t>представляются</w:t>
        </w:r>
      </w:hyperlink>
      <w:r>
        <w:rPr>
          <w:shd w:val="clear" w:color="auto" w:fill="F0F0F0"/>
        </w:rPr>
        <w:t xml:space="preserve"> до 1 августа 2020 г. включительно</w:t>
      </w:r>
    </w:p>
    <w:p w:rsidR="00000000" w:rsidRDefault="00ED09F4">
      <w:bookmarkStart w:id="26" w:name="sub_1004"/>
      <w:r>
        <w:t>4. Гражданин при назначении на должность государственной службы представляет:</w:t>
      </w:r>
    </w:p>
    <w:p w:rsidR="00000000" w:rsidRDefault="00ED09F4">
      <w:bookmarkStart w:id="27" w:name="sub_10041"/>
      <w:bookmarkEnd w:id="26"/>
      <w:r>
        <w:t xml:space="preserve">а) сведения о своих доходах, полученных от всех источников (включая доходы по прежнему </w:t>
      </w:r>
      <w:r>
        <w:t>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</w:t>
      </w:r>
      <w:r>
        <w:t>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государственной службы (на отчетную дату);</w:t>
      </w:r>
    </w:p>
    <w:p w:rsidR="00000000" w:rsidRDefault="00ED09F4">
      <w:bookmarkStart w:id="28" w:name="sub_10042"/>
      <w:bookmarkEnd w:id="27"/>
      <w:r>
        <w:t>б) сведения о доходах супруги (супру</w:t>
      </w:r>
      <w:r>
        <w:t>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государственной службы, а также сведения о</w:t>
      </w:r>
      <w:r>
        <w:t>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государственной службы (на отчетную дату</w:t>
      </w:r>
      <w:r>
        <w:t>).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100441"/>
      <w:bookmarkEnd w:id="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15 июля 2015 г. N 364 Положение дополнено пунктом 4.1</w:t>
      </w:r>
    </w:p>
    <w:p w:rsidR="00000000" w:rsidRDefault="00ED09F4">
      <w:r>
        <w:t xml:space="preserve">4.1. Кандидат на должность, предусмотренную перечнем, </w:t>
      </w:r>
      <w:r>
        <w:t xml:space="preserve">представляет сведения о доходах, об имуществе и обязательствах имущественного характера в соответствии с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настоящего Положения.</w:t>
      </w:r>
    </w:p>
    <w:p w:rsidR="00000000" w:rsidRDefault="00ED09F4">
      <w:bookmarkStart w:id="30" w:name="sub_1005"/>
      <w:r>
        <w:t>5. Государственный служащий представляет ежегодно:</w:t>
      </w:r>
    </w:p>
    <w:p w:rsidR="00000000" w:rsidRDefault="00ED09F4">
      <w:bookmarkStart w:id="31" w:name="sub_10051"/>
      <w:bookmarkEnd w:id="30"/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</w:t>
      </w:r>
      <w:r>
        <w:t>ельствах имущественного характера по состоянию на конец отчетного периода;</w:t>
      </w:r>
    </w:p>
    <w:p w:rsidR="00000000" w:rsidRDefault="00ED09F4">
      <w:bookmarkStart w:id="32" w:name="sub_10052"/>
      <w:bookmarkEnd w:id="31"/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</w:t>
      </w:r>
      <w:r>
        <w:t xml:space="preserve">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00000" w:rsidRDefault="00ED09F4">
      <w:bookmarkStart w:id="33" w:name="sub_1006"/>
      <w:bookmarkEnd w:id="32"/>
      <w:r>
        <w:t xml:space="preserve">6. </w:t>
      </w:r>
      <w:hyperlink r:id="rId48" w:history="1">
        <w:r>
          <w:rPr>
            <w:rStyle w:val="a4"/>
          </w:rPr>
          <w:t>Утратил силу</w:t>
        </w:r>
      </w:hyperlink>
      <w:r>
        <w:t>.</w:t>
      </w:r>
    </w:p>
    <w:bookmarkEnd w:id="33"/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9" w:history="1">
        <w:r>
          <w:rPr>
            <w:rStyle w:val="a4"/>
            <w:shd w:val="clear" w:color="auto" w:fill="F0F0F0"/>
          </w:rPr>
          <w:t>пункта 6</w:t>
        </w:r>
      </w:hyperlink>
    </w:p>
    <w:p w:rsidR="00000000" w:rsidRDefault="00ED09F4">
      <w:pPr>
        <w:pStyle w:val="a7"/>
        <w:rPr>
          <w:shd w:val="clear" w:color="auto" w:fill="F0F0F0"/>
        </w:rPr>
      </w:pPr>
      <w:bookmarkStart w:id="34" w:name="sub_1007"/>
      <w:r>
        <w:t xml:space="preserve"> </w:t>
      </w:r>
      <w:r>
        <w:rPr>
          <w:shd w:val="clear" w:color="auto" w:fill="F0F0F0"/>
        </w:rPr>
        <w:t xml:space="preserve">Пункт 7 изменен с 26 июня 2023 г. - </w:t>
      </w:r>
      <w:hyperlink r:id="rId5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bookmarkEnd w:id="34"/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D09F4">
      <w:r>
        <w:t>7. Сведения о доходах, об имуществе и обязательствах имущественного характера представл</w:t>
      </w:r>
      <w:r>
        <w:t xml:space="preserve">яются в кадровую службу федерального государственного органа в </w:t>
      </w:r>
      <w:hyperlink r:id="rId52" w:history="1">
        <w:r>
          <w:rPr>
            <w:rStyle w:val="a4"/>
          </w:rPr>
          <w:t>порядке</w:t>
        </w:r>
      </w:hyperlink>
      <w:r>
        <w:t>, устанавливаемом руководителем федерального государственного органа.</w:t>
      </w:r>
    </w:p>
    <w:p w:rsidR="00000000" w:rsidRDefault="00ED09F4">
      <w:bookmarkStart w:id="35" w:name="sub_10072"/>
      <w:r>
        <w:t>Сведения о доходах, об имуществе и обязател</w:t>
      </w:r>
      <w:r>
        <w:t>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</w:t>
      </w:r>
      <w:r>
        <w:t>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</w:t>
      </w:r>
      <w:r>
        <w:t>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</w:t>
      </w:r>
      <w:r>
        <w:t>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</w:t>
      </w:r>
      <w:r>
        <w:t>го государственного органа в Управление Президента Российской Федерации по вопросам государственной службы, кадров и противодействия коррупции.</w:t>
      </w:r>
    </w:p>
    <w:p w:rsidR="00000000" w:rsidRDefault="00ED09F4">
      <w:bookmarkStart w:id="36" w:name="sub_10073"/>
      <w:bookmarkEnd w:id="35"/>
      <w:r>
        <w:t>Сведения о доходах, об имуществе и обязательствах имущественного характера, представляемые гра</w:t>
      </w:r>
      <w:r>
        <w:t>жданами, претендующими на замещение должностей государственной службы, назначение на которые и освобождение от которых осуществляются Правительством Российской Федерации, а также представляемые государственными служащими, замещающими указанные должности го</w:t>
      </w:r>
      <w:r>
        <w:t xml:space="preserve">сударственной службы, направляются кадровой службой федерального государственного органа в подразделение Аппарата Правительства Российской Федерации, </w:t>
      </w:r>
      <w:hyperlink r:id="rId53" w:history="1">
        <w:r>
          <w:rPr>
            <w:rStyle w:val="a4"/>
          </w:rPr>
          <w:t>определяемое</w:t>
        </w:r>
      </w:hyperlink>
      <w:r>
        <w:t xml:space="preserve"> Правительством Российской Федер</w:t>
      </w:r>
      <w:r>
        <w:t>ации.</w:t>
      </w:r>
    </w:p>
    <w:bookmarkEnd w:id="36"/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9F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4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 году (за отчетный 2022 год) (утв. Минтруда РФ, по состоянию на 30 декабря 2022 г.)</w:t>
      </w:r>
    </w:p>
    <w:p w:rsidR="00000000" w:rsidRDefault="00ED09F4">
      <w:bookmarkStart w:id="37" w:name="sub_10074"/>
      <w:r>
        <w:t>Св</w:t>
      </w:r>
      <w:r>
        <w:t xml:space="preserve">едения о доходах, об имуществе и обязательствах имущественного характера, представляемые государственными служащими, указанными в </w:t>
      </w:r>
      <w:hyperlink w:anchor="sub_1007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10073" w:history="1">
        <w:r>
          <w:rPr>
            <w:rStyle w:val="a4"/>
          </w:rPr>
          <w:t>третьем</w:t>
        </w:r>
      </w:hyperlink>
      <w:r>
        <w:t xml:space="preserve"> настоящего пункта, направляются кадровой службо</w:t>
      </w:r>
      <w:r>
        <w:t>й федерального государственного органа в Управление Президента Российской Федерации по вопросам государственной службы, кадров и противодействия коррупции или в подразделение Аппарата Правительства Российской Федерации, определяемое Правительством Российск</w:t>
      </w:r>
      <w:r>
        <w:t>ой Федерации, в течение 10 дней после окончания срока, предусмотренного для их представления в кадровую службу федерального государственного органа.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08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26 июня 2023 г. - </w:t>
      </w:r>
      <w:hyperlink r:id="rId5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D09F4">
      <w:r>
        <w:t xml:space="preserve">8. В случае если гражданин или государственный служащий обнаружили, </w:t>
      </w:r>
      <w:r>
        <w:t>что в представленных ими в кадровую службу федерального государственного органа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</w:t>
      </w:r>
      <w:r>
        <w:t>ь уточненные сведения в порядке, установленном настоящим Положением.</w:t>
      </w:r>
    </w:p>
    <w:p w:rsidR="00000000" w:rsidRDefault="00ED09F4">
      <w:bookmarkStart w:id="39" w:name="sub_10082"/>
      <w: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w:anchor="sub_10031" w:history="1">
        <w:r>
          <w:rPr>
            <w:rStyle w:val="a4"/>
          </w:rPr>
          <w:t>подпунктом "а" пункта 3</w:t>
        </w:r>
      </w:hyperlink>
      <w:r>
        <w:t xml:space="preserve"> настояще</w:t>
      </w:r>
      <w:r>
        <w:t xml:space="preserve">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</w:t>
      </w:r>
      <w:hyperlink w:anchor="sub_100311" w:history="1">
        <w:r>
          <w:rPr>
            <w:rStyle w:val="a4"/>
          </w:rPr>
          <w:t>подпунктом "a.1" пункта 3</w:t>
        </w:r>
      </w:hyperlink>
      <w:r>
        <w:t xml:space="preserve"> настоящего Положения. Государс</w:t>
      </w:r>
      <w:r>
        <w:t xml:space="preserve">твенный служащий может представить уточненные сведения в течение одного месяца после окончания срока, указанного в </w:t>
      </w:r>
      <w:hyperlink w:anchor="sub_10032" w:history="1">
        <w:r>
          <w:rPr>
            <w:rStyle w:val="a4"/>
          </w:rPr>
          <w:t>подпункте "б"</w:t>
        </w:r>
      </w:hyperlink>
      <w:r>
        <w:t xml:space="preserve"> или </w:t>
      </w:r>
      <w:hyperlink w:anchor="sub_10033" w:history="1">
        <w:r>
          <w:rPr>
            <w:rStyle w:val="a4"/>
          </w:rPr>
          <w:t>"в" пункта 3</w:t>
        </w:r>
      </w:hyperlink>
      <w:r>
        <w:t xml:space="preserve"> настоящего Положения.</w:t>
      </w:r>
    </w:p>
    <w:p w:rsidR="00000000" w:rsidRDefault="00ED09F4">
      <w:bookmarkStart w:id="40" w:name="sub_10083"/>
      <w:bookmarkEnd w:id="39"/>
      <w:r>
        <w:t>Уточненные сведе</w:t>
      </w:r>
      <w:r>
        <w:t xml:space="preserve">ния, представленные гражданами и государственными служащими, указанными в </w:t>
      </w:r>
      <w:hyperlink w:anchor="sub_1007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10073" w:history="1">
        <w:r>
          <w:rPr>
            <w:rStyle w:val="a4"/>
          </w:rPr>
          <w:t>третьем пункта 7</w:t>
        </w:r>
      </w:hyperlink>
      <w:r>
        <w:t xml:space="preserve"> настоящего Положения, направляются кадровой службой федерального государственного органа в Упр</w:t>
      </w:r>
      <w:r>
        <w:t>авление Президента Российской Федерации по вопросам государственной службы, кадров и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</w:t>
      </w:r>
      <w:r>
        <w:t>редставления в соответствующую кадровую службу.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0081"/>
      <w:bookmarkEnd w:id="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Положение дополнено пунктом 8.1 с 1 июля 2020 г. - </w:t>
      </w:r>
      <w:hyperlink r:id="rId57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15 января 20</w:t>
      </w:r>
      <w:r>
        <w:rPr>
          <w:shd w:val="clear" w:color="auto" w:fill="F0F0F0"/>
        </w:rPr>
        <w:t>20 г. N 13</w:t>
      </w:r>
    </w:p>
    <w:p w:rsidR="00000000" w:rsidRDefault="00ED09F4">
      <w:r>
        <w:t xml:space="preserve">8.1 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58" w:history="1">
        <w:r>
          <w:rPr>
            <w:rStyle w:val="a4"/>
          </w:rPr>
          <w:t>форме</w:t>
        </w:r>
      </w:hyperlink>
      <w:r>
        <w:t xml:space="preserve"> справки, заполненной с исполь</w:t>
      </w:r>
      <w:r>
        <w:t xml:space="preserve">зованием специального программного обеспечения "Справки БК", размещенного на </w:t>
      </w:r>
      <w:hyperlink r:id="rId59" w:history="1">
        <w:r>
          <w:rPr>
            <w:rStyle w:val="a4"/>
          </w:rPr>
          <w:t>официальном сайте</w:t>
        </w:r>
      </w:hyperlink>
      <w:r>
        <w:t xml:space="preserve"> Президента Российской Федерации, ссылка на который также размещается на </w:t>
      </w:r>
      <w:hyperlink r:id="rId60" w:history="1">
        <w:r>
          <w:rPr>
            <w:rStyle w:val="a4"/>
          </w:rPr>
          <w:t>официальном сайте</w:t>
        </w:r>
      </w:hyperlink>
      <w:r>
        <w:t xml:space="preserve">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ED09F4">
      <w:bookmarkStart w:id="42" w:name="sub_1009"/>
      <w:r>
        <w:t>9. В случае непредставления по объективным при</w:t>
      </w:r>
      <w:r>
        <w:t>чинам государственным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</w:t>
      </w:r>
      <w:r>
        <w:t>ению федеральных государственных служащих и урегулированию конфликта интересов.</w:t>
      </w:r>
    </w:p>
    <w:p w:rsidR="00000000" w:rsidRDefault="00ED09F4">
      <w:bookmarkStart w:id="43" w:name="sub_1010"/>
      <w:bookmarkEnd w:id="42"/>
      <w:r>
        <w:t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</w:t>
      </w:r>
      <w:r>
        <w:t xml:space="preserve">ением гражданином и государственным служащим, осуществляется в соответствии с </w:t>
      </w:r>
      <w:hyperlink r:id="rId6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43"/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9F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2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</w:t>
      </w:r>
      <w:r>
        <w:rPr>
          <w:shd w:val="clear" w:color="auto" w:fill="F0F0F0"/>
        </w:rPr>
        <w:t xml:space="preserve">служащими требований к служебному поведению, утвержденное </w:t>
      </w:r>
      <w:hyperlink r:id="rId6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21 сентября 2009 г. N 1065</w:t>
      </w:r>
    </w:p>
    <w:p w:rsidR="00000000" w:rsidRDefault="00ED09F4">
      <w:bookmarkStart w:id="44" w:name="sub_1011"/>
      <w:r>
        <w:t>11. Сведения о доходах, об имуществе и обязательствах имущественного характер</w:t>
      </w:r>
      <w:r>
        <w:t xml:space="preserve">а, представляемые в соответствии с настоящим Положением гражданином и государственным служащим, являются сведениями конфиденциального характера, если </w:t>
      </w:r>
      <w:hyperlink r:id="rId64" w:history="1">
        <w:r>
          <w:rPr>
            <w:rStyle w:val="a4"/>
          </w:rPr>
          <w:t>федеральным законом</w:t>
        </w:r>
      </w:hyperlink>
      <w:r>
        <w:t xml:space="preserve"> они не отнесены к свед</w:t>
      </w:r>
      <w:r>
        <w:t>ениям, составляющим государственную тайну.</w:t>
      </w:r>
    </w:p>
    <w:p w:rsidR="00000000" w:rsidRDefault="00ED09F4">
      <w:bookmarkStart w:id="45" w:name="sub_10112"/>
      <w:bookmarkEnd w:id="44"/>
      <w: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</w:t>
      </w:r>
      <w:r>
        <w:t>обождать от должности государственных служащих, а также иным должностным лицам в случаях, предусмотренных федеральными законами.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1012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30 сентября 2013 г. N 743 в пункт 12 внесены изменения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9F4">
      <w:r>
        <w:t>12. Сведения о доходах, об имуществе и обязательствах имущественного характе</w:t>
      </w:r>
      <w:r>
        <w:t xml:space="preserve">ра государственного служащего, его супруги (супруга) и несовершеннолетних детей в соответствии с </w:t>
      </w:r>
      <w:hyperlink r:id="rId67" w:history="1">
        <w:r>
          <w:rPr>
            <w:rStyle w:val="a4"/>
          </w:rPr>
          <w:t>порядком</w:t>
        </w:r>
      </w:hyperlink>
      <w:r>
        <w:t xml:space="preserve">, утвержденным </w:t>
      </w:r>
      <w:hyperlink r:id="rId6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8 июля 2013 г. N 613, размещаются на официальном сайте соответствующего федерального государственного органа, а в случае отсутствия этих сведений на официальном сайте соответствующего федерального государственного орган</w:t>
      </w:r>
      <w:r>
        <w:t>а - предоставляются общероссийским средствам массовой информации для опубликования по их запросам.</w:t>
      </w:r>
    </w:p>
    <w:p w:rsidR="00000000" w:rsidRDefault="00ED09F4">
      <w:bookmarkStart w:id="47" w:name="sub_1013"/>
      <w:r>
        <w:t>13. Федеральные государственные служащие, в должностные обязанности которых входит работа со сведениями о доходах, об имуществе и обязательствах имущ</w:t>
      </w:r>
      <w:r>
        <w:t xml:space="preserve">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</w:t>
      </w:r>
      <w:hyperlink r:id="rId6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1014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июля 2020 г. - </w:t>
      </w:r>
      <w:hyperlink r:id="rId7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15 января 2020 г. N 13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D09F4">
      <w:r>
        <w:t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</w:t>
      </w:r>
      <w:r>
        <w:t>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Указанные сведения также могут храниться в электронном виде.</w:t>
      </w:r>
    </w:p>
    <w:p w:rsidR="00000000" w:rsidRDefault="00ED09F4">
      <w:bookmarkStart w:id="49" w:name="sub_10142"/>
      <w:r>
        <w:t xml:space="preserve">В случае если гражданин или кандидат на должность, предусмотренную </w:t>
      </w:r>
      <w:hyperlink r:id="rId72" w:history="1">
        <w:r>
          <w:rPr>
            <w:rStyle w:val="a4"/>
          </w:rPr>
          <w:t>перечнем</w:t>
        </w:r>
      </w:hyperlink>
      <w:r>
        <w:t>, представившие в кадровую службу федерального государственного органа справки о своих доходах, об имуществе и</w:t>
      </w:r>
      <w:r>
        <w:t xml:space="preserve">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</w:t>
      </w:r>
      <w:r>
        <w:t>я указанным лицам по их письменному заявлению вместе с другими документами.</w:t>
      </w:r>
    </w:p>
    <w:p w:rsidR="00000000" w:rsidRDefault="00ED09F4">
      <w:bookmarkStart w:id="50" w:name="sub_1015"/>
      <w:bookmarkEnd w:id="49"/>
      <w: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</w:t>
      </w:r>
      <w:r>
        <w:t xml:space="preserve">азначен на должность государственной службы,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</w:t>
      </w:r>
      <w:hyperlink r:id="rId7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50"/>
    <w:p w:rsidR="00000000" w:rsidRDefault="00ED09F4"/>
    <w:p w:rsidR="00000000" w:rsidRDefault="00ED09F4">
      <w:pPr>
        <w:pStyle w:val="ab"/>
        <w:rPr>
          <w:sz w:val="22"/>
          <w:szCs w:val="22"/>
        </w:rPr>
      </w:pPr>
      <w:bookmarkStart w:id="51" w:name="sub_1100"/>
      <w:r>
        <w:rPr>
          <w:sz w:val="22"/>
          <w:szCs w:val="22"/>
        </w:rPr>
        <w:t xml:space="preserve">                                            УТВЕРЖДЕНА</w:t>
      </w:r>
    </w:p>
    <w:bookmarkEnd w:id="51"/>
    <w:p w:rsidR="00000000" w:rsidRDefault="00ED09F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hyperlink w:anchor="sub_0" w:history="1">
        <w:r>
          <w:rPr>
            <w:rStyle w:val="a4"/>
            <w:sz w:val="22"/>
            <w:szCs w:val="22"/>
          </w:rPr>
          <w:t>Указом</w:t>
        </w:r>
      </w:hyperlink>
      <w:r>
        <w:rPr>
          <w:sz w:val="22"/>
          <w:szCs w:val="22"/>
        </w:rPr>
        <w:t xml:space="preserve"> Президента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Российской Федерации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от 18 мая 2009 г. N 559</w:t>
      </w:r>
    </w:p>
    <w:p w:rsidR="00000000" w:rsidRDefault="00ED09F4"/>
    <w:p w:rsidR="00000000" w:rsidRDefault="00ED09F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sz w:val="22"/>
          <w:szCs w:val="22"/>
        </w:rPr>
        <w:t xml:space="preserve">  СПРАВКА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о доходах, об имуществе и обязательствах имущественного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характера гражданина, претендующего на замещение д</w:t>
      </w:r>
      <w:r>
        <w:rPr>
          <w:rStyle w:val="a3"/>
          <w:sz w:val="22"/>
          <w:szCs w:val="22"/>
        </w:rPr>
        <w:t>олжности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федеральной государственной службы</w:t>
      </w:r>
    </w:p>
    <w:p w:rsidR="00000000" w:rsidRDefault="00ED09F4"/>
    <w:p w:rsidR="00000000" w:rsidRDefault="00ED09F4">
      <w:hyperlink w:anchor="sub_12" w:history="1">
        <w:r>
          <w:rPr>
            <w:rStyle w:val="a4"/>
          </w:rPr>
          <w:t>Подпункт "б" пункта 1</w:t>
        </w:r>
      </w:hyperlink>
      <w:r>
        <w:t xml:space="preserve"> Указа, утвердивший настоящую справку, признан </w:t>
      </w:r>
      <w:hyperlink r:id="rId74" w:history="1">
        <w:r>
          <w:rPr>
            <w:rStyle w:val="a4"/>
          </w:rPr>
          <w:t>утратившим силу</w:t>
        </w:r>
      </w:hyperlink>
      <w:r>
        <w:t xml:space="preserve"> с 1 января 2015 </w:t>
      </w:r>
      <w:r>
        <w:t>г.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5" w:history="1">
        <w:r>
          <w:rPr>
            <w:rStyle w:val="a4"/>
            <w:shd w:val="clear" w:color="auto" w:fill="F0F0F0"/>
          </w:rPr>
          <w:t>справки</w:t>
        </w:r>
      </w:hyperlink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9F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6" w:history="1">
        <w:r>
          <w:rPr>
            <w:rStyle w:val="a4"/>
            <w:shd w:val="clear" w:color="auto" w:fill="F0F0F0"/>
          </w:rPr>
          <w:t>форму</w:t>
        </w:r>
      </w:hyperlink>
      <w:r>
        <w:rPr>
          <w:shd w:val="clear" w:color="auto" w:fill="F0F0F0"/>
        </w:rPr>
        <w:t xml:space="preserve"> справки о доходах, расходах, об имуществе и обязательствах имущественного характера, утвержденную </w:t>
      </w:r>
      <w:hyperlink r:id="rId7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г. N 460</w:t>
      </w:r>
    </w:p>
    <w:p w:rsidR="00000000" w:rsidRDefault="00ED09F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ED09F4">
      <w:pPr>
        <w:pStyle w:val="ab"/>
        <w:rPr>
          <w:sz w:val="22"/>
          <w:szCs w:val="22"/>
        </w:rPr>
      </w:pPr>
      <w:bookmarkStart w:id="52" w:name="sub_1200"/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УТВЕРЖДЕНА</w:t>
      </w:r>
    </w:p>
    <w:bookmarkEnd w:id="52"/>
    <w:p w:rsidR="00000000" w:rsidRDefault="00ED09F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hyperlink w:anchor="sub_0" w:history="1">
        <w:r>
          <w:rPr>
            <w:rStyle w:val="a4"/>
            <w:sz w:val="22"/>
            <w:szCs w:val="22"/>
          </w:rPr>
          <w:t>Указом</w:t>
        </w:r>
      </w:hyperlink>
      <w:r>
        <w:rPr>
          <w:sz w:val="22"/>
          <w:szCs w:val="22"/>
        </w:rPr>
        <w:t xml:space="preserve"> Президента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Российской Федерации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от 18 мая 2009 г. N 559</w:t>
      </w:r>
    </w:p>
    <w:p w:rsidR="00000000" w:rsidRDefault="00ED09F4"/>
    <w:p w:rsidR="00000000" w:rsidRDefault="00ED09F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</w:t>
      </w:r>
      <w:r>
        <w:rPr>
          <w:rStyle w:val="a3"/>
          <w:sz w:val="22"/>
          <w:szCs w:val="22"/>
        </w:rPr>
        <w:t xml:space="preserve"> СПРАВКА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о доходах, об имуществе и обязательствах имущественного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характера супруги (супруга) и несовершеннолетних детей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гражданина, претендующего на замещение должности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фе</w:t>
      </w:r>
      <w:r>
        <w:rPr>
          <w:rStyle w:val="a3"/>
          <w:sz w:val="22"/>
          <w:szCs w:val="22"/>
        </w:rPr>
        <w:t>деральной государственной службы</w:t>
      </w:r>
    </w:p>
    <w:p w:rsidR="00000000" w:rsidRDefault="00ED09F4"/>
    <w:p w:rsidR="00000000" w:rsidRDefault="00ED09F4">
      <w:hyperlink w:anchor="sub_13" w:history="1">
        <w:r>
          <w:rPr>
            <w:rStyle w:val="a4"/>
          </w:rPr>
          <w:t>Подпункт "в" пункта 1</w:t>
        </w:r>
      </w:hyperlink>
      <w:r>
        <w:t xml:space="preserve"> Указа, утвердивший настоящую справку, признан </w:t>
      </w:r>
      <w:hyperlink r:id="rId78" w:history="1">
        <w:r>
          <w:rPr>
            <w:rStyle w:val="a4"/>
          </w:rPr>
          <w:t>утратившим силу</w:t>
        </w:r>
      </w:hyperlink>
      <w:r>
        <w:t xml:space="preserve"> с 1 января 2015 г.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 xml:space="preserve">м. текст </w:t>
      </w:r>
      <w:hyperlink r:id="rId79" w:history="1">
        <w:r>
          <w:rPr>
            <w:rStyle w:val="a4"/>
            <w:shd w:val="clear" w:color="auto" w:fill="F0F0F0"/>
          </w:rPr>
          <w:t>справки</w:t>
        </w:r>
      </w:hyperlink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9F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0" w:history="1">
        <w:r>
          <w:rPr>
            <w:rStyle w:val="a4"/>
            <w:shd w:val="clear" w:color="auto" w:fill="F0F0F0"/>
          </w:rPr>
          <w:t>форму</w:t>
        </w:r>
      </w:hyperlink>
      <w:r>
        <w:rPr>
          <w:shd w:val="clear" w:color="auto" w:fill="F0F0F0"/>
        </w:rPr>
        <w:t xml:space="preserve"> справки о доходах, расходах, об имуществе и обязательствах имущественного характера, у</w:t>
      </w:r>
      <w:r>
        <w:rPr>
          <w:shd w:val="clear" w:color="auto" w:fill="F0F0F0"/>
        </w:rPr>
        <w:t xml:space="preserve">твержденную </w:t>
      </w:r>
      <w:hyperlink r:id="rId81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г. N 460</w:t>
      </w:r>
    </w:p>
    <w:p w:rsidR="00000000" w:rsidRDefault="00ED09F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ED09F4">
      <w:pPr>
        <w:pStyle w:val="ab"/>
        <w:rPr>
          <w:sz w:val="22"/>
          <w:szCs w:val="22"/>
        </w:rPr>
      </w:pPr>
      <w:bookmarkStart w:id="53" w:name="sub_1300"/>
      <w:r>
        <w:rPr>
          <w:sz w:val="22"/>
          <w:szCs w:val="22"/>
        </w:rPr>
        <w:t xml:space="preserve">                                                  УТВЕРЖДЕНА</w:t>
      </w:r>
    </w:p>
    <w:bookmarkEnd w:id="53"/>
    <w:p w:rsidR="00000000" w:rsidRDefault="00ED09F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hyperlink w:anchor="sub_0" w:history="1">
        <w:r>
          <w:rPr>
            <w:rStyle w:val="a4"/>
            <w:sz w:val="22"/>
            <w:szCs w:val="22"/>
          </w:rPr>
          <w:t>Указом</w:t>
        </w:r>
      </w:hyperlink>
      <w:r>
        <w:rPr>
          <w:sz w:val="22"/>
          <w:szCs w:val="22"/>
        </w:rPr>
        <w:t xml:space="preserve"> Президента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Российской Федерации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от 18 мая 2009 г. N 559</w:t>
      </w:r>
    </w:p>
    <w:p w:rsidR="00000000" w:rsidRDefault="00ED09F4"/>
    <w:p w:rsidR="00000000" w:rsidRDefault="00ED09F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СПРАВКА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о доходах, об имуществе и обязательствах</w:t>
      </w:r>
      <w:r>
        <w:rPr>
          <w:rStyle w:val="a3"/>
          <w:sz w:val="22"/>
          <w:szCs w:val="22"/>
        </w:rPr>
        <w:t xml:space="preserve"> имущественного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характера федерального государственного служащего</w:t>
      </w:r>
    </w:p>
    <w:p w:rsidR="00000000" w:rsidRDefault="00ED09F4"/>
    <w:p w:rsidR="00000000" w:rsidRDefault="00ED09F4">
      <w:hyperlink w:anchor="sub_14" w:history="1">
        <w:r>
          <w:rPr>
            <w:rStyle w:val="a4"/>
          </w:rPr>
          <w:t>Подпункт "г" пункта 1</w:t>
        </w:r>
      </w:hyperlink>
      <w:r>
        <w:t xml:space="preserve"> Указа, утвердивший настоящую справку, признан </w:t>
      </w:r>
      <w:hyperlink r:id="rId82" w:history="1">
        <w:r>
          <w:rPr>
            <w:rStyle w:val="a4"/>
          </w:rPr>
          <w:t>утратившим силу</w:t>
        </w:r>
      </w:hyperlink>
      <w:r>
        <w:t xml:space="preserve"> с </w:t>
      </w:r>
      <w:r>
        <w:t>1 января 2015 г.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3" w:history="1">
        <w:r>
          <w:rPr>
            <w:rStyle w:val="a4"/>
            <w:shd w:val="clear" w:color="auto" w:fill="F0F0F0"/>
          </w:rPr>
          <w:t>справки</w:t>
        </w:r>
      </w:hyperlink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9F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4" w:history="1">
        <w:r>
          <w:rPr>
            <w:rStyle w:val="a4"/>
            <w:shd w:val="clear" w:color="auto" w:fill="F0F0F0"/>
          </w:rPr>
          <w:t>форму</w:t>
        </w:r>
      </w:hyperlink>
      <w:r>
        <w:rPr>
          <w:shd w:val="clear" w:color="auto" w:fill="F0F0F0"/>
        </w:rPr>
        <w:t xml:space="preserve"> справки о доходах, расходах, об имуществе и обязательствах имущественного характера, утвержденную </w:t>
      </w:r>
      <w:hyperlink r:id="rId85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г. N 460</w:t>
      </w:r>
    </w:p>
    <w:p w:rsidR="00000000" w:rsidRDefault="00ED09F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ED09F4">
      <w:pPr>
        <w:pStyle w:val="ab"/>
        <w:rPr>
          <w:sz w:val="22"/>
          <w:szCs w:val="22"/>
        </w:rPr>
      </w:pPr>
      <w:bookmarkStart w:id="54" w:name="sub_1400"/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УТВЕРЖДЕНА</w:t>
      </w:r>
    </w:p>
    <w:bookmarkEnd w:id="54"/>
    <w:p w:rsidR="00000000" w:rsidRDefault="00ED09F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hyperlink w:anchor="sub_0" w:history="1">
        <w:r>
          <w:rPr>
            <w:rStyle w:val="a4"/>
            <w:sz w:val="22"/>
            <w:szCs w:val="22"/>
          </w:rPr>
          <w:t>Указом</w:t>
        </w:r>
      </w:hyperlink>
      <w:r>
        <w:rPr>
          <w:sz w:val="22"/>
          <w:szCs w:val="22"/>
        </w:rPr>
        <w:t xml:space="preserve"> Президента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Российской Федерации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от 18 мая 2009 г. N 559</w:t>
      </w:r>
    </w:p>
    <w:p w:rsidR="00000000" w:rsidRDefault="00ED09F4"/>
    <w:p w:rsidR="00000000" w:rsidRDefault="00ED09F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СПРАВКА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о доходах, об имуществе и обязательствах имущественного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характера супруги (супруга) и несовершеннолетних детей</w:t>
      </w:r>
    </w:p>
    <w:p w:rsidR="00000000" w:rsidRDefault="00ED09F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федерального государственного служащего</w:t>
      </w:r>
    </w:p>
    <w:p w:rsidR="00000000" w:rsidRDefault="00ED09F4"/>
    <w:p w:rsidR="00000000" w:rsidRDefault="00ED09F4">
      <w:hyperlink w:anchor="sub_15" w:history="1">
        <w:r>
          <w:rPr>
            <w:rStyle w:val="a4"/>
          </w:rPr>
          <w:t xml:space="preserve">Подпункт </w:t>
        </w:r>
        <w:r>
          <w:rPr>
            <w:rStyle w:val="a4"/>
          </w:rPr>
          <w:t>"д" пункта 1</w:t>
        </w:r>
      </w:hyperlink>
      <w:r>
        <w:t xml:space="preserve"> Указа, утвердивший настоящую справку, признан </w:t>
      </w:r>
      <w:hyperlink r:id="rId86" w:history="1">
        <w:r>
          <w:rPr>
            <w:rStyle w:val="a4"/>
          </w:rPr>
          <w:t>утратившим силу</w:t>
        </w:r>
      </w:hyperlink>
      <w:r>
        <w:t xml:space="preserve"> с 1 января 2015 г.</w:t>
      </w:r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9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7" w:history="1">
        <w:r>
          <w:rPr>
            <w:rStyle w:val="a4"/>
            <w:shd w:val="clear" w:color="auto" w:fill="F0F0F0"/>
          </w:rPr>
          <w:t>справки</w:t>
        </w:r>
      </w:hyperlink>
    </w:p>
    <w:p w:rsidR="00000000" w:rsidRDefault="00ED09F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9F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8" w:history="1">
        <w:r>
          <w:rPr>
            <w:rStyle w:val="a4"/>
            <w:shd w:val="clear" w:color="auto" w:fill="F0F0F0"/>
          </w:rPr>
          <w:t>форму</w:t>
        </w:r>
      </w:hyperlink>
      <w:r>
        <w:rPr>
          <w:shd w:val="clear" w:color="auto" w:fill="F0F0F0"/>
        </w:rPr>
        <w:t xml:space="preserve"> справки о доходах, расходах, об имуществе и обязательствах имущественного характера, утвержденную </w:t>
      </w:r>
      <w:hyperlink r:id="rId8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г. N 460</w:t>
      </w:r>
    </w:p>
    <w:sectPr w:rsidR="00000000">
      <w:headerReference w:type="default" r:id="rId90"/>
      <w:footerReference w:type="default" r:id="rId9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09F4">
      <w:r>
        <w:separator/>
      </w:r>
    </w:p>
  </w:endnote>
  <w:endnote w:type="continuationSeparator" w:id="0">
    <w:p w:rsidR="00000000" w:rsidRDefault="00ED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D09F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17.01.202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D09F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D09F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09F4">
      <w:r>
        <w:separator/>
      </w:r>
    </w:p>
  </w:footnote>
  <w:footnote w:type="continuationSeparator" w:id="0">
    <w:p w:rsidR="00000000" w:rsidRDefault="00ED0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09F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18 мая 2009 г. N 559 "О представлении гражданами, претендующими на замещение…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F4"/>
    <w:rsid w:val="00E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58057616/13" TargetMode="External"/><Relationship Id="rId18" Type="http://schemas.openxmlformats.org/officeDocument/2006/relationships/hyperlink" Target="http://ivo.garant.ru/document/redirect/70681384/1711" TargetMode="External"/><Relationship Id="rId26" Type="http://schemas.openxmlformats.org/officeDocument/2006/relationships/hyperlink" Target="http://ivo.garant.ru/document/redirect/195552/1000" TargetMode="External"/><Relationship Id="rId39" Type="http://schemas.openxmlformats.org/officeDocument/2006/relationships/hyperlink" Target="http://ivo.garant.ru/document/redirect/57507672/10032" TargetMode="External"/><Relationship Id="rId21" Type="http://schemas.openxmlformats.org/officeDocument/2006/relationships/hyperlink" Target="http://ivo.garant.ru/document/redirect/70681384/1000" TargetMode="External"/><Relationship Id="rId34" Type="http://schemas.openxmlformats.org/officeDocument/2006/relationships/hyperlink" Target="http://ivo.garant.ru/document/redirect/71131326/100442" TargetMode="External"/><Relationship Id="rId42" Type="http://schemas.openxmlformats.org/officeDocument/2006/relationships/hyperlink" Target="http://ivo.garant.ru/document/redirect/71131326/100445" TargetMode="External"/><Relationship Id="rId47" Type="http://schemas.openxmlformats.org/officeDocument/2006/relationships/hyperlink" Target="http://ivo.garant.ru/document/redirect/71131326/17" TargetMode="External"/><Relationship Id="rId50" Type="http://schemas.openxmlformats.org/officeDocument/2006/relationships/hyperlink" Target="http://ivo.garant.ru/document/redirect/407092844/315" TargetMode="External"/><Relationship Id="rId55" Type="http://schemas.openxmlformats.org/officeDocument/2006/relationships/hyperlink" Target="http://ivo.garant.ru/document/redirect/407092844/316" TargetMode="External"/><Relationship Id="rId63" Type="http://schemas.openxmlformats.org/officeDocument/2006/relationships/hyperlink" Target="http://ivo.garant.ru/document/redirect/196300/0" TargetMode="External"/><Relationship Id="rId68" Type="http://schemas.openxmlformats.org/officeDocument/2006/relationships/hyperlink" Target="http://ivo.garant.ru/document/redirect/70408644/0" TargetMode="External"/><Relationship Id="rId76" Type="http://schemas.openxmlformats.org/officeDocument/2006/relationships/hyperlink" Target="http://ivo.garant.ru/document/redirect/70681384/1000" TargetMode="External"/><Relationship Id="rId84" Type="http://schemas.openxmlformats.org/officeDocument/2006/relationships/hyperlink" Target="http://ivo.garant.ru/document/redirect/70681384/1000" TargetMode="External"/><Relationship Id="rId89" Type="http://schemas.openxmlformats.org/officeDocument/2006/relationships/hyperlink" Target="http://ivo.garant.ru/document/redirect/70681384/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vo.garant.ru/document/redirect/77691426/1014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681384/1710" TargetMode="External"/><Relationship Id="rId29" Type="http://schemas.openxmlformats.org/officeDocument/2006/relationships/hyperlink" Target="http://ivo.garant.ru/document/redirect/195552/0" TargetMode="External"/><Relationship Id="rId11" Type="http://schemas.openxmlformats.org/officeDocument/2006/relationships/hyperlink" Target="http://ivo.garant.ru/document/redirect/58057616/12" TargetMode="External"/><Relationship Id="rId24" Type="http://schemas.openxmlformats.org/officeDocument/2006/relationships/hyperlink" Target="http://ivo.garant.ru/document/redirect/71131326/15" TargetMode="External"/><Relationship Id="rId32" Type="http://schemas.openxmlformats.org/officeDocument/2006/relationships/hyperlink" Target="http://ivo.garant.ru/document/redirect/58057616/1003" TargetMode="External"/><Relationship Id="rId37" Type="http://schemas.openxmlformats.org/officeDocument/2006/relationships/hyperlink" Target="http://ivo.garant.ru/document/redirect/195552/1000" TargetMode="External"/><Relationship Id="rId40" Type="http://schemas.openxmlformats.org/officeDocument/2006/relationships/hyperlink" Target="http://ivo.garant.ru/document/redirect/195552/1000" TargetMode="External"/><Relationship Id="rId45" Type="http://schemas.openxmlformats.org/officeDocument/2006/relationships/hyperlink" Target="http://ivo.garant.ru/document/redirect/195552/0" TargetMode="External"/><Relationship Id="rId53" Type="http://schemas.openxmlformats.org/officeDocument/2006/relationships/hyperlink" Target="http://ivo.garant.ru/document/redirect/196745/1" TargetMode="External"/><Relationship Id="rId58" Type="http://schemas.openxmlformats.org/officeDocument/2006/relationships/hyperlink" Target="http://ivo.garant.ru/document/redirect/70681384/1000" TargetMode="External"/><Relationship Id="rId66" Type="http://schemas.openxmlformats.org/officeDocument/2006/relationships/hyperlink" Target="http://ivo.garant.ru/document/redirect/57742951/1012" TargetMode="External"/><Relationship Id="rId74" Type="http://schemas.openxmlformats.org/officeDocument/2006/relationships/hyperlink" Target="http://ivo.garant.ru/document/redirect/70681384/1710" TargetMode="External"/><Relationship Id="rId79" Type="http://schemas.openxmlformats.org/officeDocument/2006/relationships/hyperlink" Target="http://ivo.garant.ru/document/redirect/58057616/1200" TargetMode="External"/><Relationship Id="rId87" Type="http://schemas.openxmlformats.org/officeDocument/2006/relationships/hyperlink" Target="http://ivo.garant.ru/document/redirect/58057616/14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vo.garant.ru/document/redirect/12164203/806" TargetMode="External"/><Relationship Id="rId82" Type="http://schemas.openxmlformats.org/officeDocument/2006/relationships/hyperlink" Target="http://ivo.garant.ru/document/redirect/70681384/1710" TargetMode="External"/><Relationship Id="rId90" Type="http://schemas.openxmlformats.org/officeDocument/2006/relationships/header" Target="header1.xml"/><Relationship Id="rId19" Type="http://schemas.openxmlformats.org/officeDocument/2006/relationships/hyperlink" Target="http://ivo.garant.ru/document/redirect/70681384/80" TargetMode="External"/><Relationship Id="rId14" Type="http://schemas.openxmlformats.org/officeDocument/2006/relationships/hyperlink" Target="http://ivo.garant.ru/document/redirect/70681384/1710" TargetMode="External"/><Relationship Id="rId22" Type="http://schemas.openxmlformats.org/officeDocument/2006/relationships/hyperlink" Target="http://ivo.garant.ru/document/redirect/10102673/3" TargetMode="External"/><Relationship Id="rId27" Type="http://schemas.openxmlformats.org/officeDocument/2006/relationships/hyperlink" Target="http://ivo.garant.ru/document/redirect/195552/0" TargetMode="External"/><Relationship Id="rId30" Type="http://schemas.openxmlformats.org/officeDocument/2006/relationships/hyperlink" Target="http://ivo.garant.ru/document/redirect/70681384/1632" TargetMode="External"/><Relationship Id="rId35" Type="http://schemas.openxmlformats.org/officeDocument/2006/relationships/hyperlink" Target="http://ivo.garant.ru/document/redirect/57507672/10031" TargetMode="External"/><Relationship Id="rId43" Type="http://schemas.openxmlformats.org/officeDocument/2006/relationships/hyperlink" Target="http://ivo.garant.ru/document/redirect/57507672/10033" TargetMode="External"/><Relationship Id="rId48" Type="http://schemas.openxmlformats.org/officeDocument/2006/relationships/hyperlink" Target="http://ivo.garant.ru/document/redirect/71131326/18" TargetMode="External"/><Relationship Id="rId56" Type="http://schemas.openxmlformats.org/officeDocument/2006/relationships/hyperlink" Target="http://ivo.garant.ru/document/redirect/76824302/1008" TargetMode="External"/><Relationship Id="rId64" Type="http://schemas.openxmlformats.org/officeDocument/2006/relationships/hyperlink" Target="http://ivo.garant.ru/document/redirect/10102673/5" TargetMode="External"/><Relationship Id="rId69" Type="http://schemas.openxmlformats.org/officeDocument/2006/relationships/hyperlink" Target="http://ivo.garant.ru/document/redirect/12125267/1314" TargetMode="External"/><Relationship Id="rId77" Type="http://schemas.openxmlformats.org/officeDocument/2006/relationships/hyperlink" Target="http://ivo.garant.ru/document/redirect/70681384/0" TargetMode="External"/><Relationship Id="rId8" Type="http://schemas.openxmlformats.org/officeDocument/2006/relationships/hyperlink" Target="http://ivo.garant.ru/document/redirect/198274/0" TargetMode="External"/><Relationship Id="rId51" Type="http://schemas.openxmlformats.org/officeDocument/2006/relationships/hyperlink" Target="http://ivo.garant.ru/document/redirect/76824302/1007" TargetMode="External"/><Relationship Id="rId72" Type="http://schemas.openxmlformats.org/officeDocument/2006/relationships/hyperlink" Target="http://ivo.garant.ru/document/redirect/195552/1000" TargetMode="External"/><Relationship Id="rId80" Type="http://schemas.openxmlformats.org/officeDocument/2006/relationships/hyperlink" Target="http://ivo.garant.ru/document/redirect/70681384/1000" TargetMode="External"/><Relationship Id="rId85" Type="http://schemas.openxmlformats.org/officeDocument/2006/relationships/hyperlink" Target="http://ivo.garant.ru/document/redirect/70681384/0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/redirect/70681384/1710" TargetMode="External"/><Relationship Id="rId17" Type="http://schemas.openxmlformats.org/officeDocument/2006/relationships/hyperlink" Target="http://ivo.garant.ru/document/redirect/58057616/15" TargetMode="External"/><Relationship Id="rId25" Type="http://schemas.openxmlformats.org/officeDocument/2006/relationships/hyperlink" Target="http://ivo.garant.ru/document/redirect/57507672/1002" TargetMode="External"/><Relationship Id="rId33" Type="http://schemas.openxmlformats.org/officeDocument/2006/relationships/hyperlink" Target="http://ivo.garant.ru/document/redirect/70681384/1000" TargetMode="External"/><Relationship Id="rId38" Type="http://schemas.openxmlformats.org/officeDocument/2006/relationships/hyperlink" Target="http://ivo.garant.ru/document/redirect/71131326/100444" TargetMode="External"/><Relationship Id="rId46" Type="http://schemas.openxmlformats.org/officeDocument/2006/relationships/hyperlink" Target="http://ivo.garant.ru/document/redirect/73913350/1" TargetMode="External"/><Relationship Id="rId59" Type="http://schemas.openxmlformats.org/officeDocument/2006/relationships/hyperlink" Target="http://ivo.garant.ru/document/redirect/990941/1392" TargetMode="External"/><Relationship Id="rId67" Type="http://schemas.openxmlformats.org/officeDocument/2006/relationships/hyperlink" Target="http://ivo.garant.ru/document/redirect/70408644/1000" TargetMode="External"/><Relationship Id="rId20" Type="http://schemas.openxmlformats.org/officeDocument/2006/relationships/hyperlink" Target="http://ivo.garant.ru/document/redirect/58057616/2" TargetMode="External"/><Relationship Id="rId41" Type="http://schemas.openxmlformats.org/officeDocument/2006/relationships/hyperlink" Target="http://ivo.garant.ru/document/redirect/195552/0" TargetMode="External"/><Relationship Id="rId54" Type="http://schemas.openxmlformats.org/officeDocument/2006/relationships/hyperlink" Target="http://ivo.garant.ru/document/redirect/406067263/0" TargetMode="External"/><Relationship Id="rId62" Type="http://schemas.openxmlformats.org/officeDocument/2006/relationships/hyperlink" Target="http://ivo.garant.ru/document/redirect/196300/1000" TargetMode="External"/><Relationship Id="rId70" Type="http://schemas.openxmlformats.org/officeDocument/2006/relationships/hyperlink" Target="http://ivo.garant.ru/document/redirect/73404211/22" TargetMode="External"/><Relationship Id="rId75" Type="http://schemas.openxmlformats.org/officeDocument/2006/relationships/hyperlink" Target="http://ivo.garant.ru/document/redirect/58057616/1100" TargetMode="External"/><Relationship Id="rId83" Type="http://schemas.openxmlformats.org/officeDocument/2006/relationships/hyperlink" Target="http://ivo.garant.ru/document/redirect/58057616/1300" TargetMode="External"/><Relationship Id="rId88" Type="http://schemas.openxmlformats.org/officeDocument/2006/relationships/hyperlink" Target="http://ivo.garant.ru/document/redirect/70681384/1000" TargetMode="External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vo.garant.ru/document/redirect/58057616/14" TargetMode="External"/><Relationship Id="rId23" Type="http://schemas.openxmlformats.org/officeDocument/2006/relationships/hyperlink" Target="http://ivo.garant.ru/document/redirect/295554/0" TargetMode="External"/><Relationship Id="rId28" Type="http://schemas.openxmlformats.org/officeDocument/2006/relationships/hyperlink" Target="http://ivo.garant.ru/document/redirect/195552/1000" TargetMode="External"/><Relationship Id="rId36" Type="http://schemas.openxmlformats.org/officeDocument/2006/relationships/hyperlink" Target="http://ivo.garant.ru/document/redirect/71131326/100443" TargetMode="External"/><Relationship Id="rId49" Type="http://schemas.openxmlformats.org/officeDocument/2006/relationships/hyperlink" Target="http://ivo.garant.ru/document/redirect/57507672/1006" TargetMode="External"/><Relationship Id="rId57" Type="http://schemas.openxmlformats.org/officeDocument/2006/relationships/hyperlink" Target="http://ivo.garant.ru/document/redirect/73404211/21" TargetMode="External"/><Relationship Id="rId10" Type="http://schemas.openxmlformats.org/officeDocument/2006/relationships/hyperlink" Target="http://ivo.garant.ru/document/redirect/70681384/1710" TargetMode="External"/><Relationship Id="rId31" Type="http://schemas.openxmlformats.org/officeDocument/2006/relationships/hyperlink" Target="http://ivo.garant.ru/document/redirect/70681384/80" TargetMode="External"/><Relationship Id="rId44" Type="http://schemas.openxmlformats.org/officeDocument/2006/relationships/hyperlink" Target="http://ivo.garant.ru/document/redirect/195552/1000" TargetMode="External"/><Relationship Id="rId52" Type="http://schemas.openxmlformats.org/officeDocument/2006/relationships/hyperlink" Target="http://ivo.garant.ru/document/redirect/57751767/0" TargetMode="External"/><Relationship Id="rId60" Type="http://schemas.openxmlformats.org/officeDocument/2006/relationships/hyperlink" Target="http://ivo.garant.ru/document/redirect/990941/267462667" TargetMode="External"/><Relationship Id="rId65" Type="http://schemas.openxmlformats.org/officeDocument/2006/relationships/hyperlink" Target="http://ivo.garant.ru/document/redirect/70461650/1002" TargetMode="External"/><Relationship Id="rId73" Type="http://schemas.openxmlformats.org/officeDocument/2006/relationships/hyperlink" Target="http://ivo.garant.ru/document/redirect/12136354/57" TargetMode="External"/><Relationship Id="rId78" Type="http://schemas.openxmlformats.org/officeDocument/2006/relationships/hyperlink" Target="http://ivo.garant.ru/document/redirect/70681384/1710" TargetMode="External"/><Relationship Id="rId81" Type="http://schemas.openxmlformats.org/officeDocument/2006/relationships/hyperlink" Target="http://ivo.garant.ru/document/redirect/70681384/0" TargetMode="External"/><Relationship Id="rId86" Type="http://schemas.openxmlformats.org/officeDocument/2006/relationships/hyperlink" Target="http://ivo.garant.ru/document/redirect/70681384/1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64203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2858</Words>
  <Characters>26876</Characters>
  <Application>Microsoft Office Word</Application>
  <DocSecurity>0</DocSecurity>
  <Lines>223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2024-01-17T08:52:00Z</dcterms:created>
  <dcterms:modified xsi:type="dcterms:W3CDTF">2024-01-17T08:52:00Z</dcterms:modified>
</cp:coreProperties>
</file>